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7E1C" w14:textId="77777777" w:rsidR="0056742B" w:rsidRPr="00021EFC" w:rsidRDefault="0056742B" w:rsidP="001E341E">
      <w:pPr>
        <w:outlineLvl w:val="0"/>
        <w:rPr>
          <w:rFonts w:ascii="Arial" w:hAnsi="Arial" w:cs="Arial"/>
          <w:b/>
        </w:rPr>
      </w:pPr>
      <w:r w:rsidRPr="00021EFC">
        <w:rPr>
          <w:rFonts w:ascii="Arial" w:hAnsi="Arial" w:cs="Arial"/>
          <w:b/>
        </w:rPr>
        <w:t>ROLE PROFILE</w:t>
      </w:r>
      <w:r w:rsidRPr="00021EFC">
        <w:rPr>
          <w:rFonts w:ascii="Arial" w:hAnsi="Arial" w:cs="Arial"/>
          <w:b/>
        </w:rPr>
        <w:tab/>
      </w:r>
    </w:p>
    <w:p w14:paraId="2913E173" w14:textId="77777777" w:rsidR="0056742B" w:rsidRPr="00021EFC" w:rsidRDefault="0056742B" w:rsidP="001E341E">
      <w:pPr>
        <w:outlineLvl w:val="0"/>
        <w:rPr>
          <w:rFonts w:ascii="Arial" w:hAnsi="Arial" w:cs="Arial"/>
          <w:b/>
        </w:rPr>
      </w:pPr>
      <w:r w:rsidRPr="00021EFC">
        <w:rPr>
          <w:rFonts w:ascii="Arial" w:hAnsi="Arial" w:cs="Arial"/>
          <w:b/>
        </w:rPr>
        <w:tab/>
      </w:r>
      <w:r w:rsidRPr="00021EFC">
        <w:rPr>
          <w:rFonts w:ascii="Arial" w:hAnsi="Arial" w:cs="Arial"/>
          <w:b/>
        </w:rPr>
        <w:tab/>
      </w:r>
      <w:r w:rsidRPr="00021EFC">
        <w:rPr>
          <w:rFonts w:ascii="Arial" w:hAnsi="Arial" w:cs="Arial"/>
          <w:b/>
        </w:rPr>
        <w:tab/>
      </w:r>
      <w:r w:rsidRPr="00021EFC">
        <w:rPr>
          <w:rFonts w:ascii="Arial" w:hAnsi="Arial" w:cs="Arial"/>
          <w:b/>
        </w:rPr>
        <w:tab/>
      </w:r>
      <w:r w:rsidRPr="00021EFC">
        <w:rPr>
          <w:rFonts w:ascii="Arial" w:hAnsi="Arial" w:cs="Arial"/>
          <w:b/>
        </w:rPr>
        <w:tab/>
      </w:r>
      <w:r w:rsidRPr="00021EFC">
        <w:rPr>
          <w:rFonts w:ascii="Arial" w:hAnsi="Arial" w:cs="Arial"/>
          <w:b/>
        </w:rPr>
        <w:tab/>
      </w:r>
      <w:r w:rsidRPr="00021EFC">
        <w:rPr>
          <w:rFonts w:ascii="Arial" w:hAnsi="Arial" w:cs="Arial"/>
          <w:b/>
        </w:rPr>
        <w:tab/>
      </w:r>
    </w:p>
    <w:p w14:paraId="6C333ADE" w14:textId="65C6460D" w:rsidR="00694FF5" w:rsidRPr="00021EFC" w:rsidRDefault="00694FF5" w:rsidP="00694FF5">
      <w:pPr>
        <w:ind w:left="2160" w:hanging="2160"/>
        <w:rPr>
          <w:rFonts w:ascii="Arial" w:hAnsi="Arial" w:cs="Arial"/>
        </w:rPr>
      </w:pPr>
      <w:r w:rsidRPr="00021EFC">
        <w:rPr>
          <w:rFonts w:ascii="Arial" w:hAnsi="Arial" w:cs="Arial"/>
          <w:b/>
        </w:rPr>
        <w:t xml:space="preserve">Role Title: </w:t>
      </w:r>
      <w:r w:rsidRPr="00021EFC">
        <w:rPr>
          <w:rFonts w:ascii="Arial" w:hAnsi="Arial" w:cs="Arial"/>
          <w:b/>
        </w:rPr>
        <w:tab/>
        <w:t>Solicitor</w:t>
      </w:r>
      <w:r w:rsidR="00B41FB3" w:rsidRPr="00021EFC">
        <w:rPr>
          <w:rFonts w:ascii="Arial" w:hAnsi="Arial" w:cs="Arial"/>
          <w:b/>
        </w:rPr>
        <w:t xml:space="preserve"> </w:t>
      </w:r>
      <w:r w:rsidR="00291DCC" w:rsidRPr="00021EFC">
        <w:rPr>
          <w:rFonts w:ascii="Arial" w:hAnsi="Arial" w:cs="Arial"/>
          <w:b/>
        </w:rPr>
        <w:t>(Housing and Litigation)</w:t>
      </w:r>
    </w:p>
    <w:p w14:paraId="046652CF" w14:textId="77777777" w:rsidR="00694FF5" w:rsidRPr="00021EFC" w:rsidRDefault="00694FF5" w:rsidP="00694FF5">
      <w:pPr>
        <w:outlineLvl w:val="0"/>
        <w:rPr>
          <w:rFonts w:ascii="Arial" w:hAnsi="Arial" w:cs="Arial"/>
          <w:b/>
        </w:rPr>
      </w:pPr>
    </w:p>
    <w:p w14:paraId="648381EC" w14:textId="0BEA6394" w:rsidR="00694FF5" w:rsidRPr="00021EFC" w:rsidRDefault="00694FF5" w:rsidP="00694FF5">
      <w:pPr>
        <w:ind w:left="2160" w:hanging="2160"/>
        <w:outlineLvl w:val="0"/>
        <w:rPr>
          <w:rFonts w:ascii="Arial" w:hAnsi="Arial" w:cs="Arial"/>
          <w:b/>
        </w:rPr>
      </w:pPr>
      <w:r w:rsidRPr="00021EFC">
        <w:rPr>
          <w:rFonts w:ascii="Arial" w:hAnsi="Arial" w:cs="Arial"/>
          <w:b/>
        </w:rPr>
        <w:t xml:space="preserve">Service: </w:t>
      </w:r>
      <w:r w:rsidRPr="00021EFC">
        <w:rPr>
          <w:rFonts w:ascii="Arial" w:hAnsi="Arial" w:cs="Arial"/>
          <w:b/>
        </w:rPr>
        <w:tab/>
      </w:r>
      <w:r w:rsidR="00DD484D">
        <w:rPr>
          <w:rFonts w:ascii="Arial" w:hAnsi="Arial" w:cs="Arial"/>
          <w:b/>
        </w:rPr>
        <w:t>Legal</w:t>
      </w:r>
    </w:p>
    <w:p w14:paraId="241C39D1" w14:textId="77777777" w:rsidR="00694FF5" w:rsidRPr="00021EFC" w:rsidRDefault="00694FF5" w:rsidP="00694FF5">
      <w:pPr>
        <w:rPr>
          <w:rFonts w:ascii="Arial" w:hAnsi="Arial" w:cs="Arial"/>
          <w:b/>
        </w:rPr>
      </w:pPr>
    </w:p>
    <w:p w14:paraId="69E2BCCC" w14:textId="23AAEB45" w:rsidR="00694FF5" w:rsidRPr="00021EFC" w:rsidRDefault="00694FF5" w:rsidP="00694FF5">
      <w:pPr>
        <w:outlineLvl w:val="0"/>
        <w:rPr>
          <w:rFonts w:ascii="Arial" w:hAnsi="Arial" w:cs="Arial"/>
          <w:b/>
        </w:rPr>
      </w:pPr>
      <w:r w:rsidRPr="00021EFC">
        <w:rPr>
          <w:rFonts w:ascii="Arial" w:hAnsi="Arial" w:cs="Arial"/>
          <w:b/>
        </w:rPr>
        <w:t xml:space="preserve">Directorate: </w:t>
      </w:r>
      <w:r w:rsidRPr="00021EFC">
        <w:rPr>
          <w:rFonts w:ascii="Arial" w:hAnsi="Arial" w:cs="Arial"/>
          <w:b/>
        </w:rPr>
        <w:tab/>
      </w:r>
      <w:r w:rsidRPr="00021EFC">
        <w:rPr>
          <w:rFonts w:ascii="Arial" w:hAnsi="Arial" w:cs="Arial"/>
          <w:b/>
        </w:rPr>
        <w:tab/>
      </w:r>
      <w:r w:rsidR="00DD484D" w:rsidRPr="00021EFC">
        <w:rPr>
          <w:rFonts w:ascii="Arial" w:hAnsi="Arial" w:cs="Arial"/>
          <w:b/>
        </w:rPr>
        <w:t>Legal &amp; Democratic Services</w:t>
      </w:r>
    </w:p>
    <w:p w14:paraId="3A71CEF4" w14:textId="77777777" w:rsidR="00694FF5" w:rsidRPr="00021EFC" w:rsidRDefault="00694FF5" w:rsidP="00694FF5">
      <w:pPr>
        <w:rPr>
          <w:rFonts w:ascii="Arial" w:hAnsi="Arial" w:cs="Arial"/>
          <w:b/>
        </w:rPr>
      </w:pPr>
    </w:p>
    <w:p w14:paraId="3B1D2F3F" w14:textId="2596B226" w:rsidR="00694FF5" w:rsidRPr="00021EFC" w:rsidRDefault="00694FF5" w:rsidP="00694FF5">
      <w:pPr>
        <w:outlineLvl w:val="0"/>
        <w:rPr>
          <w:rFonts w:ascii="Arial" w:hAnsi="Arial" w:cs="Arial"/>
          <w:b/>
        </w:rPr>
      </w:pPr>
      <w:r w:rsidRPr="00021EFC">
        <w:rPr>
          <w:rFonts w:ascii="Arial" w:hAnsi="Arial" w:cs="Arial"/>
          <w:b/>
        </w:rPr>
        <w:t xml:space="preserve">Accountable to: </w:t>
      </w:r>
      <w:r w:rsidRPr="00021EFC">
        <w:rPr>
          <w:rFonts w:ascii="Arial" w:hAnsi="Arial" w:cs="Arial"/>
          <w:b/>
        </w:rPr>
        <w:tab/>
        <w:t xml:space="preserve"> Principal Solicitor</w:t>
      </w:r>
      <w:r w:rsidRPr="00021EFC">
        <w:rPr>
          <w:rFonts w:ascii="Arial" w:hAnsi="Arial" w:cs="Arial"/>
          <w:b/>
        </w:rPr>
        <w:tab/>
      </w:r>
      <w:r w:rsidR="00DD484D">
        <w:rPr>
          <w:rFonts w:ascii="Arial" w:hAnsi="Arial" w:cs="Arial"/>
          <w:b/>
        </w:rPr>
        <w:t>(DMO)</w:t>
      </w:r>
    </w:p>
    <w:p w14:paraId="69AA5E19" w14:textId="77777777" w:rsidR="00694FF5" w:rsidRPr="00021EFC" w:rsidRDefault="00694FF5" w:rsidP="00694FF5">
      <w:pPr>
        <w:rPr>
          <w:rFonts w:ascii="Arial" w:hAnsi="Arial" w:cs="Arial"/>
          <w:b/>
        </w:rPr>
      </w:pPr>
    </w:p>
    <w:p w14:paraId="47E8D998" w14:textId="77777777" w:rsidR="00694FF5" w:rsidRPr="00021EFC" w:rsidRDefault="00694FF5" w:rsidP="00694FF5">
      <w:pPr>
        <w:rPr>
          <w:rFonts w:ascii="Arial" w:hAnsi="Arial" w:cs="Arial"/>
          <w:b/>
          <w:bCs/>
          <w:color w:val="000000"/>
        </w:rPr>
      </w:pPr>
      <w:r w:rsidRPr="00021EFC">
        <w:rPr>
          <w:rFonts w:ascii="Arial" w:hAnsi="Arial" w:cs="Arial"/>
          <w:b/>
        </w:rPr>
        <w:t xml:space="preserve">Grade: </w:t>
      </w:r>
      <w:r w:rsidRPr="00021EFC">
        <w:rPr>
          <w:rFonts w:ascii="Arial" w:hAnsi="Arial" w:cs="Arial"/>
          <w:b/>
        </w:rPr>
        <w:tab/>
      </w:r>
      <w:r w:rsidRPr="00021EFC">
        <w:rPr>
          <w:rFonts w:ascii="Arial" w:hAnsi="Arial" w:cs="Arial"/>
          <w:b/>
        </w:rPr>
        <w:tab/>
      </w:r>
      <w:r w:rsidRPr="00021EFC">
        <w:rPr>
          <w:rFonts w:ascii="Arial" w:hAnsi="Arial" w:cs="Arial"/>
          <w:b/>
          <w:bCs/>
          <w:color w:val="000000"/>
        </w:rPr>
        <w:t xml:space="preserve"> PO2</w:t>
      </w:r>
    </w:p>
    <w:p w14:paraId="4AF0875E" w14:textId="77777777" w:rsidR="00694FF5" w:rsidRPr="00021EFC" w:rsidRDefault="00694FF5" w:rsidP="00694FF5">
      <w:pPr>
        <w:rPr>
          <w:rFonts w:ascii="Arial" w:hAnsi="Arial" w:cs="Arial"/>
          <w:b/>
          <w:bCs/>
          <w:color w:val="000000"/>
        </w:rPr>
      </w:pPr>
    </w:p>
    <w:p w14:paraId="0885F140" w14:textId="31A6E12D" w:rsidR="00694FF5" w:rsidRPr="00021EFC" w:rsidRDefault="00694FF5" w:rsidP="00694FF5">
      <w:pPr>
        <w:rPr>
          <w:rFonts w:ascii="Arial" w:hAnsi="Arial" w:cs="Arial"/>
          <w:b/>
          <w:bCs/>
          <w:color w:val="000000"/>
        </w:rPr>
      </w:pPr>
      <w:r w:rsidRPr="00021EFC">
        <w:rPr>
          <w:rFonts w:ascii="Arial" w:hAnsi="Arial" w:cs="Arial"/>
          <w:b/>
          <w:bCs/>
          <w:color w:val="000000"/>
        </w:rPr>
        <w:t>Car Category:</w:t>
      </w:r>
      <w:r w:rsidRPr="00021EFC">
        <w:rPr>
          <w:rFonts w:ascii="Arial" w:hAnsi="Arial" w:cs="Arial"/>
          <w:b/>
          <w:bCs/>
          <w:color w:val="000000"/>
        </w:rPr>
        <w:tab/>
      </w:r>
      <w:r w:rsidR="00D61FAF">
        <w:rPr>
          <w:rFonts w:ascii="Arial" w:hAnsi="Arial" w:cs="Arial"/>
          <w:b/>
          <w:bCs/>
          <w:color w:val="000000"/>
        </w:rPr>
        <w:t xml:space="preserve"> </w:t>
      </w:r>
      <w:r w:rsidRPr="00021EFC">
        <w:rPr>
          <w:rFonts w:ascii="Arial" w:hAnsi="Arial" w:cs="Arial"/>
          <w:b/>
          <w:bCs/>
          <w:color w:val="000000"/>
        </w:rPr>
        <w:t>Casual</w:t>
      </w:r>
    </w:p>
    <w:p w14:paraId="320BF6C6" w14:textId="4E446F32" w:rsidR="00047E85" w:rsidRPr="00021EFC" w:rsidRDefault="00047E85" w:rsidP="00694FF5">
      <w:pPr>
        <w:rPr>
          <w:rFonts w:ascii="Arial" w:hAnsi="Arial" w:cs="Arial"/>
          <w:b/>
          <w:bCs/>
          <w:color w:val="000000"/>
        </w:rPr>
      </w:pPr>
    </w:p>
    <w:p w14:paraId="358A2377" w14:textId="6A194394" w:rsidR="00047E85" w:rsidRPr="00021EFC" w:rsidRDefault="00047E85" w:rsidP="00047E85">
      <w:pPr>
        <w:rPr>
          <w:rFonts w:ascii="Arial" w:hAnsi="Arial" w:cs="Arial"/>
        </w:rPr>
      </w:pPr>
      <w:r w:rsidRPr="00021EFC">
        <w:rPr>
          <w:rFonts w:ascii="Arial" w:hAnsi="Arial" w:cs="Arial"/>
          <w:b/>
          <w:bCs/>
          <w:color w:val="000000"/>
        </w:rPr>
        <w:t>Work Style:</w:t>
      </w:r>
      <w:r w:rsidRPr="00021EFC">
        <w:rPr>
          <w:rFonts w:ascii="Arial" w:hAnsi="Arial" w:cs="Arial"/>
          <w:b/>
          <w:bCs/>
          <w:color w:val="000000"/>
        </w:rPr>
        <w:tab/>
      </w:r>
      <w:r w:rsidRPr="00021EFC">
        <w:rPr>
          <w:rFonts w:ascii="Arial" w:hAnsi="Arial" w:cs="Arial"/>
          <w:b/>
          <w:bCs/>
          <w:color w:val="000000"/>
        </w:rPr>
        <w:tab/>
      </w:r>
      <w:r w:rsidR="00D61FAF">
        <w:rPr>
          <w:rFonts w:ascii="Arial" w:hAnsi="Arial" w:cs="Arial"/>
          <w:b/>
          <w:bCs/>
          <w:color w:val="000000"/>
        </w:rPr>
        <w:t xml:space="preserve"> </w:t>
      </w:r>
      <w:r w:rsidRPr="00021EFC">
        <w:rPr>
          <w:rFonts w:ascii="Arial" w:hAnsi="Arial" w:cs="Arial"/>
          <w:b/>
          <w:bCs/>
          <w:color w:val="000000"/>
        </w:rPr>
        <w:t>Flexible Office Based Worker</w:t>
      </w:r>
    </w:p>
    <w:p w14:paraId="326AB365" w14:textId="77777777" w:rsidR="00047E85" w:rsidRPr="00021EFC" w:rsidRDefault="00047E85" w:rsidP="00694FF5">
      <w:pPr>
        <w:rPr>
          <w:rFonts w:ascii="Arial" w:hAnsi="Arial" w:cs="Arial"/>
          <w:lang w:eastAsia="en-GB"/>
        </w:rPr>
      </w:pPr>
    </w:p>
    <w:p w14:paraId="7B8BDDB0" w14:textId="77777777" w:rsidR="0056742B" w:rsidRPr="00021EFC" w:rsidRDefault="0056742B" w:rsidP="001E341E">
      <w:pPr>
        <w:pBdr>
          <w:bottom w:val="single" w:sz="6" w:space="1" w:color="auto"/>
        </w:pBdr>
        <w:rPr>
          <w:rFonts w:ascii="Arial" w:hAnsi="Arial" w:cs="Arial"/>
          <w:b/>
        </w:rPr>
      </w:pPr>
    </w:p>
    <w:p w14:paraId="3FC497C2" w14:textId="77777777" w:rsidR="0056742B" w:rsidRPr="00021EFC" w:rsidRDefault="0056742B" w:rsidP="001E341E">
      <w:pPr>
        <w:rPr>
          <w:rFonts w:ascii="Arial" w:hAnsi="Arial" w:cs="Arial"/>
          <w:b/>
        </w:rPr>
      </w:pPr>
    </w:p>
    <w:p w14:paraId="73FEB9D3" w14:textId="77777777" w:rsidR="0056742B" w:rsidRPr="00021EFC" w:rsidRDefault="00631FC7" w:rsidP="001E341E">
      <w:pPr>
        <w:tabs>
          <w:tab w:val="left" w:pos="1440"/>
        </w:tabs>
        <w:outlineLvl w:val="0"/>
        <w:rPr>
          <w:rFonts w:ascii="Arial" w:hAnsi="Arial" w:cs="Arial"/>
        </w:rPr>
      </w:pPr>
      <w:r w:rsidRPr="00021EFC">
        <w:rPr>
          <w:rFonts w:ascii="Arial" w:hAnsi="Arial" w:cs="Arial"/>
          <w:b/>
        </w:rPr>
        <w:t>Purpose of role</w:t>
      </w:r>
    </w:p>
    <w:p w14:paraId="0E2BD761" w14:textId="77777777" w:rsidR="00B70A1C" w:rsidRPr="00021EFC" w:rsidRDefault="00B70A1C" w:rsidP="00056C7A">
      <w:pPr>
        <w:tabs>
          <w:tab w:val="left" w:pos="1440"/>
        </w:tabs>
        <w:outlineLvl w:val="0"/>
        <w:rPr>
          <w:rFonts w:ascii="Arial" w:hAnsi="Arial" w:cs="Arial"/>
        </w:rPr>
      </w:pPr>
    </w:p>
    <w:p w14:paraId="5387D800" w14:textId="0E07E644" w:rsidR="00D00D1E" w:rsidRPr="00021EFC" w:rsidRDefault="005813E2" w:rsidP="00094EB1">
      <w:pPr>
        <w:pStyle w:val="ListParagraph"/>
        <w:numPr>
          <w:ilvl w:val="0"/>
          <w:numId w:val="42"/>
        </w:numPr>
        <w:ind w:right="289"/>
        <w:jc w:val="both"/>
        <w:rPr>
          <w:rFonts w:ascii="Arial" w:hAnsi="Arial" w:cs="Arial"/>
        </w:rPr>
      </w:pPr>
      <w:r w:rsidRPr="00021EFC">
        <w:rPr>
          <w:rFonts w:ascii="Arial" w:hAnsi="Arial" w:cs="Arial"/>
        </w:rPr>
        <w:t xml:space="preserve">To assist in the provision of a comprehensive, </w:t>
      </w:r>
      <w:r w:rsidR="00451ADE" w:rsidRPr="00021EFC">
        <w:rPr>
          <w:rFonts w:ascii="Arial" w:hAnsi="Arial" w:cs="Arial"/>
        </w:rPr>
        <w:t>proactive,</w:t>
      </w:r>
      <w:r w:rsidRPr="00021EFC">
        <w:rPr>
          <w:rFonts w:ascii="Arial" w:hAnsi="Arial" w:cs="Arial"/>
        </w:rPr>
        <w:t xml:space="preserve"> and cost-effective, professional legal service to the Council.</w:t>
      </w:r>
    </w:p>
    <w:p w14:paraId="67FEC36C" w14:textId="77777777" w:rsidR="000D0529" w:rsidRPr="00021EFC" w:rsidRDefault="000D0529" w:rsidP="00056C7A">
      <w:pPr>
        <w:outlineLvl w:val="0"/>
        <w:rPr>
          <w:rFonts w:ascii="Arial" w:hAnsi="Arial" w:cs="Arial"/>
          <w:b/>
          <w:color w:val="000000" w:themeColor="text1"/>
        </w:rPr>
      </w:pPr>
    </w:p>
    <w:p w14:paraId="339C0431" w14:textId="77777777" w:rsidR="000D0529" w:rsidRPr="00021EFC" w:rsidRDefault="000D0529" w:rsidP="00056C7A">
      <w:pPr>
        <w:outlineLvl w:val="0"/>
        <w:rPr>
          <w:rFonts w:ascii="Arial" w:hAnsi="Arial" w:cs="Arial"/>
          <w:b/>
        </w:rPr>
      </w:pPr>
    </w:p>
    <w:p w14:paraId="1D65E218" w14:textId="77777777" w:rsidR="0056742B" w:rsidRPr="00021EFC" w:rsidRDefault="0056742B" w:rsidP="00056C7A">
      <w:pPr>
        <w:outlineLvl w:val="0"/>
        <w:rPr>
          <w:rFonts w:ascii="Arial" w:hAnsi="Arial" w:cs="Arial"/>
          <w:b/>
        </w:rPr>
      </w:pPr>
      <w:r w:rsidRPr="00021EFC">
        <w:rPr>
          <w:rFonts w:ascii="Arial" w:hAnsi="Arial" w:cs="Arial"/>
          <w:b/>
        </w:rPr>
        <w:t>Key Objectives</w:t>
      </w:r>
    </w:p>
    <w:p w14:paraId="689F75B4" w14:textId="77777777" w:rsidR="002A086B" w:rsidRPr="00021EFC" w:rsidRDefault="002A086B" w:rsidP="00056C7A">
      <w:pPr>
        <w:outlineLvl w:val="0"/>
        <w:rPr>
          <w:rFonts w:ascii="Arial" w:hAnsi="Arial" w:cs="Arial"/>
          <w:b/>
        </w:rPr>
      </w:pPr>
    </w:p>
    <w:p w14:paraId="11E6A656" w14:textId="484343EC" w:rsidR="00651DEA" w:rsidRPr="00021EFC" w:rsidRDefault="00651DEA" w:rsidP="00651DEA">
      <w:pPr>
        <w:pStyle w:val="NormalWeb"/>
        <w:spacing w:before="0" w:beforeAutospacing="0" w:after="0" w:afterAutospacing="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7677"/>
      </w:tblGrid>
      <w:tr w:rsidR="009E766B" w:rsidRPr="00021EFC" w14:paraId="7AA662EC" w14:textId="77777777" w:rsidTr="00651DEA">
        <w:trPr>
          <w:trHeight w:val="1198"/>
        </w:trPr>
        <w:tc>
          <w:tcPr>
            <w:tcW w:w="483" w:type="dxa"/>
          </w:tcPr>
          <w:p w14:paraId="270C248D" w14:textId="370F51B3" w:rsidR="0056742B" w:rsidRPr="00021EFC" w:rsidRDefault="0056742B" w:rsidP="00694FF5">
            <w:pPr>
              <w:jc w:val="center"/>
              <w:rPr>
                <w:rFonts w:ascii="Arial" w:hAnsi="Arial" w:cs="Arial"/>
              </w:rPr>
            </w:pPr>
            <w:r w:rsidRPr="00021EFC">
              <w:rPr>
                <w:rFonts w:ascii="Arial" w:hAnsi="Arial" w:cs="Arial"/>
              </w:rPr>
              <w:t>1</w:t>
            </w:r>
          </w:p>
        </w:tc>
        <w:tc>
          <w:tcPr>
            <w:tcW w:w="7677" w:type="dxa"/>
          </w:tcPr>
          <w:p w14:paraId="17331210" w14:textId="2869D2A2" w:rsidR="008F6471" w:rsidRDefault="007D60A7" w:rsidP="008F6471">
            <w:pPr>
              <w:spacing w:before="100" w:beforeAutospacing="1" w:after="100" w:afterAutospacing="1"/>
              <w:rPr>
                <w:rFonts w:ascii="Arial" w:hAnsi="Arial" w:cs="Arial"/>
              </w:rPr>
            </w:pPr>
            <w:r w:rsidRPr="00021EFC">
              <w:rPr>
                <w:rFonts w:ascii="Arial" w:hAnsi="Arial" w:cs="Arial"/>
              </w:rPr>
              <w:t>To manage and advise on a</w:t>
            </w:r>
            <w:r w:rsidR="00BA68C4" w:rsidRPr="00021EFC">
              <w:rPr>
                <w:rFonts w:ascii="Arial" w:hAnsi="Arial" w:cs="Arial"/>
              </w:rPr>
              <w:t xml:space="preserve"> mixed legal caseload</w:t>
            </w:r>
            <w:r w:rsidR="00415A87">
              <w:rPr>
                <w:rFonts w:ascii="Arial" w:hAnsi="Arial" w:cs="Arial"/>
              </w:rPr>
              <w:t xml:space="preserve"> primarily focused on Housing</w:t>
            </w:r>
            <w:r w:rsidR="006C5195">
              <w:rPr>
                <w:rFonts w:ascii="Arial" w:hAnsi="Arial" w:cs="Arial"/>
              </w:rPr>
              <w:t xml:space="preserve">. </w:t>
            </w:r>
            <w:r w:rsidR="00415A87">
              <w:rPr>
                <w:rFonts w:ascii="Arial" w:hAnsi="Arial" w:cs="Arial"/>
              </w:rPr>
              <w:t>Depending upon business need, s</w:t>
            </w:r>
            <w:r w:rsidR="00883377">
              <w:rPr>
                <w:rFonts w:ascii="Arial" w:hAnsi="Arial" w:cs="Arial"/>
              </w:rPr>
              <w:t>uch work</w:t>
            </w:r>
            <w:r w:rsidR="00B11D1A">
              <w:rPr>
                <w:rFonts w:ascii="Arial" w:hAnsi="Arial" w:cs="Arial"/>
              </w:rPr>
              <w:t xml:space="preserve"> may</w:t>
            </w:r>
            <w:r w:rsidR="00BA68C4" w:rsidRPr="00021EFC">
              <w:rPr>
                <w:rFonts w:ascii="Arial" w:hAnsi="Arial" w:cs="Arial"/>
              </w:rPr>
              <w:t xml:space="preserve"> includ</w:t>
            </w:r>
            <w:r w:rsidR="00B11D1A">
              <w:rPr>
                <w:rFonts w:ascii="Arial" w:hAnsi="Arial" w:cs="Arial"/>
              </w:rPr>
              <w:t xml:space="preserve">e </w:t>
            </w:r>
            <w:r w:rsidR="008F6471">
              <w:rPr>
                <w:rFonts w:ascii="Arial" w:hAnsi="Arial" w:cs="Arial"/>
              </w:rPr>
              <w:t>other</w:t>
            </w:r>
            <w:r w:rsidR="00F005A2">
              <w:rPr>
                <w:rFonts w:ascii="Arial" w:hAnsi="Arial" w:cs="Arial"/>
              </w:rPr>
              <w:t xml:space="preserve"> </w:t>
            </w:r>
            <w:r w:rsidR="00E07E42" w:rsidRPr="00021EFC">
              <w:rPr>
                <w:rFonts w:ascii="Arial" w:hAnsi="Arial" w:cs="Arial"/>
              </w:rPr>
              <w:t xml:space="preserve">contentious local government functions </w:t>
            </w:r>
            <w:r w:rsidR="008F6471">
              <w:rPr>
                <w:rFonts w:ascii="Arial" w:hAnsi="Arial" w:cs="Arial"/>
              </w:rPr>
              <w:t>relating to</w:t>
            </w:r>
            <w:r w:rsidR="00E07E42" w:rsidRPr="00021EFC">
              <w:rPr>
                <w:rFonts w:ascii="Arial" w:hAnsi="Arial" w:cs="Arial"/>
              </w:rPr>
              <w:t xml:space="preserve"> </w:t>
            </w:r>
            <w:r w:rsidR="00E07E42">
              <w:rPr>
                <w:rFonts w:ascii="Arial" w:hAnsi="Arial" w:cs="Arial"/>
              </w:rPr>
              <w:t>E</w:t>
            </w:r>
            <w:r w:rsidR="00E07E42" w:rsidRPr="00021EFC">
              <w:rPr>
                <w:rFonts w:ascii="Arial" w:hAnsi="Arial" w:cs="Arial"/>
              </w:rPr>
              <w:t xml:space="preserve">nvironmental </w:t>
            </w:r>
            <w:r w:rsidR="00E07E42">
              <w:rPr>
                <w:rFonts w:ascii="Arial" w:hAnsi="Arial" w:cs="Arial"/>
              </w:rPr>
              <w:t>H</w:t>
            </w:r>
            <w:r w:rsidR="00E07E42" w:rsidRPr="00021EFC">
              <w:rPr>
                <w:rFonts w:ascii="Arial" w:hAnsi="Arial" w:cs="Arial"/>
              </w:rPr>
              <w:t xml:space="preserve">ealth, </w:t>
            </w:r>
            <w:r w:rsidR="00E07E42">
              <w:rPr>
                <w:rFonts w:ascii="Arial" w:hAnsi="Arial" w:cs="Arial"/>
              </w:rPr>
              <w:t>P</w:t>
            </w:r>
            <w:r w:rsidR="00E07E42" w:rsidRPr="00021EFC">
              <w:rPr>
                <w:rFonts w:ascii="Arial" w:hAnsi="Arial" w:cs="Arial"/>
              </w:rPr>
              <w:t xml:space="preserve">lanning, </w:t>
            </w:r>
            <w:r w:rsidR="00E07E42">
              <w:rPr>
                <w:rFonts w:ascii="Arial" w:hAnsi="Arial" w:cs="Arial"/>
              </w:rPr>
              <w:t>E</w:t>
            </w:r>
            <w:r w:rsidR="00E07E42" w:rsidRPr="00021EFC">
              <w:rPr>
                <w:rFonts w:ascii="Arial" w:hAnsi="Arial" w:cs="Arial"/>
              </w:rPr>
              <w:t xml:space="preserve">mployment, </w:t>
            </w:r>
            <w:r w:rsidR="00E07E42">
              <w:rPr>
                <w:rFonts w:ascii="Arial" w:hAnsi="Arial" w:cs="Arial"/>
              </w:rPr>
              <w:t>L</w:t>
            </w:r>
            <w:r w:rsidR="00E07E42" w:rsidRPr="00021EFC">
              <w:rPr>
                <w:rFonts w:ascii="Arial" w:hAnsi="Arial" w:cs="Arial"/>
              </w:rPr>
              <w:t xml:space="preserve">icensing, </w:t>
            </w:r>
            <w:r w:rsidR="00E07E42">
              <w:rPr>
                <w:rFonts w:ascii="Arial" w:hAnsi="Arial" w:cs="Arial"/>
              </w:rPr>
              <w:t>D</w:t>
            </w:r>
            <w:r w:rsidR="00E07E42" w:rsidRPr="00021EFC">
              <w:rPr>
                <w:rFonts w:ascii="Arial" w:hAnsi="Arial" w:cs="Arial"/>
              </w:rPr>
              <w:t xml:space="preserve">ebt </w:t>
            </w:r>
            <w:r w:rsidR="00E07E42">
              <w:rPr>
                <w:rFonts w:ascii="Arial" w:hAnsi="Arial" w:cs="Arial"/>
              </w:rPr>
              <w:t>R</w:t>
            </w:r>
            <w:r w:rsidR="00E07E42" w:rsidRPr="00021EFC">
              <w:rPr>
                <w:rFonts w:ascii="Arial" w:hAnsi="Arial" w:cs="Arial"/>
              </w:rPr>
              <w:t>ecovery,</w:t>
            </w:r>
            <w:r w:rsidR="00E07E42">
              <w:rPr>
                <w:rFonts w:ascii="Arial" w:hAnsi="Arial" w:cs="Arial"/>
              </w:rPr>
              <w:t xml:space="preserve"> Prosecutions,</w:t>
            </w:r>
            <w:r w:rsidR="00E07E42" w:rsidRPr="00021EFC">
              <w:rPr>
                <w:rFonts w:ascii="Arial" w:hAnsi="Arial" w:cs="Arial"/>
              </w:rPr>
              <w:t xml:space="preserve"> </w:t>
            </w:r>
            <w:r w:rsidR="00E07E42">
              <w:rPr>
                <w:rFonts w:ascii="Arial" w:hAnsi="Arial" w:cs="Arial"/>
              </w:rPr>
              <w:t>R</w:t>
            </w:r>
            <w:r w:rsidR="00E07E42" w:rsidRPr="00021EFC">
              <w:rPr>
                <w:rFonts w:ascii="Arial" w:hAnsi="Arial" w:cs="Arial"/>
              </w:rPr>
              <w:t>egulatory work</w:t>
            </w:r>
            <w:r w:rsidR="00B74110">
              <w:rPr>
                <w:rFonts w:ascii="Arial" w:hAnsi="Arial" w:cs="Arial"/>
              </w:rPr>
              <w:t>,</w:t>
            </w:r>
            <w:r w:rsidR="0097182D">
              <w:rPr>
                <w:rFonts w:ascii="Arial" w:hAnsi="Arial" w:cs="Arial"/>
              </w:rPr>
              <w:t xml:space="preserve"> </w:t>
            </w:r>
            <w:r w:rsidR="00B01CDB">
              <w:rPr>
                <w:rFonts w:ascii="Arial" w:hAnsi="Arial" w:cs="Arial"/>
              </w:rPr>
              <w:t xml:space="preserve">Property, </w:t>
            </w:r>
            <w:r w:rsidR="00B74110">
              <w:rPr>
                <w:rFonts w:ascii="Arial" w:hAnsi="Arial" w:cs="Arial"/>
              </w:rPr>
              <w:t>C</w:t>
            </w:r>
            <w:r w:rsidR="00195804" w:rsidRPr="00B74110">
              <w:rPr>
                <w:rFonts w:ascii="Arial" w:hAnsi="Arial" w:cs="Arial"/>
              </w:rPr>
              <w:t xml:space="preserve">ontracts and </w:t>
            </w:r>
            <w:r w:rsidR="00B74110">
              <w:rPr>
                <w:rFonts w:ascii="Arial" w:hAnsi="Arial" w:cs="Arial"/>
              </w:rPr>
              <w:t>P</w:t>
            </w:r>
            <w:r w:rsidR="00195804" w:rsidRPr="00B74110">
              <w:rPr>
                <w:rFonts w:ascii="Arial" w:hAnsi="Arial" w:cs="Arial"/>
              </w:rPr>
              <w:t>rocurement</w:t>
            </w:r>
            <w:r w:rsidR="00B01CDB">
              <w:rPr>
                <w:rFonts w:ascii="Arial" w:hAnsi="Arial" w:cs="Arial"/>
              </w:rPr>
              <w:t>.</w:t>
            </w:r>
          </w:p>
          <w:p w14:paraId="17E300E7" w14:textId="4038FEBD" w:rsidR="008F6471" w:rsidRPr="00021EFC" w:rsidRDefault="008F6471" w:rsidP="008F6471">
            <w:pPr>
              <w:spacing w:before="100" w:beforeAutospacing="1" w:after="100" w:afterAutospacing="1"/>
              <w:rPr>
                <w:rFonts w:ascii="Arial" w:hAnsi="Arial" w:cs="Arial"/>
              </w:rPr>
            </w:pPr>
          </w:p>
        </w:tc>
      </w:tr>
      <w:tr w:rsidR="009E766B" w:rsidRPr="00021EFC" w14:paraId="130141A7" w14:textId="77777777" w:rsidTr="00651DEA">
        <w:trPr>
          <w:trHeight w:val="877"/>
        </w:trPr>
        <w:tc>
          <w:tcPr>
            <w:tcW w:w="483" w:type="dxa"/>
          </w:tcPr>
          <w:p w14:paraId="5C2E0319" w14:textId="0F583DDE" w:rsidR="0066176E" w:rsidRPr="00021EFC" w:rsidRDefault="004452C3" w:rsidP="00694FF5">
            <w:pPr>
              <w:jc w:val="center"/>
              <w:rPr>
                <w:rFonts w:ascii="Arial" w:hAnsi="Arial" w:cs="Arial"/>
              </w:rPr>
            </w:pPr>
            <w:r>
              <w:rPr>
                <w:rFonts w:ascii="Arial" w:hAnsi="Arial" w:cs="Arial"/>
              </w:rPr>
              <w:t>2</w:t>
            </w:r>
          </w:p>
          <w:p w14:paraId="6C39D096" w14:textId="77777777" w:rsidR="00D973BA" w:rsidRPr="00021EFC" w:rsidRDefault="00D973BA" w:rsidP="00694FF5">
            <w:pPr>
              <w:jc w:val="center"/>
              <w:rPr>
                <w:rFonts w:ascii="Arial" w:hAnsi="Arial" w:cs="Arial"/>
              </w:rPr>
            </w:pPr>
          </w:p>
        </w:tc>
        <w:tc>
          <w:tcPr>
            <w:tcW w:w="7677" w:type="dxa"/>
          </w:tcPr>
          <w:p w14:paraId="793A942F" w14:textId="7542B5A8" w:rsidR="005813E2" w:rsidRPr="00021EFC" w:rsidRDefault="005813E2" w:rsidP="005813E2">
            <w:pPr>
              <w:overflowPunct w:val="0"/>
              <w:autoSpaceDE w:val="0"/>
              <w:autoSpaceDN w:val="0"/>
              <w:adjustRightInd w:val="0"/>
              <w:jc w:val="both"/>
              <w:rPr>
                <w:rFonts w:ascii="Arial" w:hAnsi="Arial" w:cs="Arial"/>
              </w:rPr>
            </w:pPr>
            <w:r w:rsidRPr="00021EFC">
              <w:rPr>
                <w:rFonts w:ascii="Arial" w:hAnsi="Arial" w:cs="Arial"/>
              </w:rPr>
              <w:t xml:space="preserve">To </w:t>
            </w:r>
            <w:r w:rsidR="009E1F0B" w:rsidRPr="00021EFC">
              <w:rPr>
                <w:rFonts w:ascii="Arial" w:hAnsi="Arial" w:cs="Arial"/>
              </w:rPr>
              <w:t xml:space="preserve">provide advice and support </w:t>
            </w:r>
            <w:r w:rsidR="0009531F" w:rsidRPr="00021EFC">
              <w:rPr>
                <w:rFonts w:ascii="Arial" w:hAnsi="Arial" w:cs="Arial"/>
              </w:rPr>
              <w:t xml:space="preserve">in relation to </w:t>
            </w:r>
            <w:r w:rsidRPr="00021EFC">
              <w:rPr>
                <w:rFonts w:ascii="Arial" w:hAnsi="Arial" w:cs="Arial"/>
              </w:rPr>
              <w:t xml:space="preserve">complex </w:t>
            </w:r>
            <w:r w:rsidR="0009531F" w:rsidRPr="00021EFC">
              <w:rPr>
                <w:rFonts w:ascii="Arial" w:hAnsi="Arial" w:cs="Arial"/>
              </w:rPr>
              <w:t xml:space="preserve">matters, </w:t>
            </w:r>
            <w:r w:rsidR="009A2E72" w:rsidRPr="00021EFC">
              <w:rPr>
                <w:rFonts w:ascii="Arial" w:hAnsi="Arial" w:cs="Arial"/>
              </w:rPr>
              <w:t>impacting</w:t>
            </w:r>
            <w:r w:rsidRPr="00021EFC">
              <w:rPr>
                <w:rFonts w:ascii="Arial" w:hAnsi="Arial" w:cs="Arial"/>
              </w:rPr>
              <w:t xml:space="preserve"> on the Council's major policy objectives, ensuring that the Council acts in accordance with the law and relevant government guidance and to assist in the drafting of </w:t>
            </w:r>
            <w:r w:rsidR="00C57A7B" w:rsidRPr="00021EFC">
              <w:rPr>
                <w:rFonts w:ascii="Arial" w:hAnsi="Arial" w:cs="Arial"/>
              </w:rPr>
              <w:t xml:space="preserve">corresponding </w:t>
            </w:r>
            <w:r w:rsidRPr="00021EFC">
              <w:rPr>
                <w:rFonts w:ascii="Arial" w:hAnsi="Arial" w:cs="Arial"/>
              </w:rPr>
              <w:t xml:space="preserve">reports to </w:t>
            </w:r>
            <w:r w:rsidR="00282519">
              <w:rPr>
                <w:rFonts w:ascii="Arial" w:hAnsi="Arial" w:cs="Arial"/>
              </w:rPr>
              <w:t>O</w:t>
            </w:r>
            <w:r w:rsidRPr="00021EFC">
              <w:rPr>
                <w:rFonts w:ascii="Arial" w:hAnsi="Arial" w:cs="Arial"/>
              </w:rPr>
              <w:t xml:space="preserve">fficers and </w:t>
            </w:r>
            <w:r w:rsidR="00282519">
              <w:rPr>
                <w:rFonts w:ascii="Arial" w:hAnsi="Arial" w:cs="Arial"/>
              </w:rPr>
              <w:t>M</w:t>
            </w:r>
            <w:r w:rsidRPr="00021EFC">
              <w:rPr>
                <w:rFonts w:ascii="Arial" w:hAnsi="Arial" w:cs="Arial"/>
              </w:rPr>
              <w:t>embers</w:t>
            </w:r>
            <w:r w:rsidR="00151010" w:rsidRPr="00021EFC">
              <w:rPr>
                <w:rFonts w:ascii="Arial" w:hAnsi="Arial" w:cs="Arial"/>
              </w:rPr>
              <w:t xml:space="preserve">, as well as providing </w:t>
            </w:r>
            <w:r w:rsidR="00F77898" w:rsidRPr="00021EFC">
              <w:rPr>
                <w:rFonts w:ascii="Arial" w:hAnsi="Arial" w:cs="Arial"/>
              </w:rPr>
              <w:t xml:space="preserve">advice </w:t>
            </w:r>
            <w:r w:rsidR="00B61274" w:rsidRPr="00021EFC">
              <w:rPr>
                <w:rFonts w:ascii="Arial" w:hAnsi="Arial" w:cs="Arial"/>
              </w:rPr>
              <w:t xml:space="preserve">on related procedures and processes. </w:t>
            </w:r>
          </w:p>
          <w:p w14:paraId="16DFCC21" w14:textId="77777777" w:rsidR="00151010" w:rsidRPr="00021EFC" w:rsidRDefault="00151010" w:rsidP="005813E2">
            <w:pPr>
              <w:overflowPunct w:val="0"/>
              <w:autoSpaceDE w:val="0"/>
              <w:autoSpaceDN w:val="0"/>
              <w:adjustRightInd w:val="0"/>
              <w:jc w:val="both"/>
              <w:rPr>
                <w:rFonts w:ascii="Arial" w:hAnsi="Arial" w:cs="Arial"/>
              </w:rPr>
            </w:pPr>
          </w:p>
          <w:p w14:paraId="01040A06" w14:textId="77777777" w:rsidR="0066176E" w:rsidRPr="00021EFC" w:rsidRDefault="0066176E" w:rsidP="00651DEA">
            <w:pPr>
              <w:jc w:val="both"/>
              <w:rPr>
                <w:rFonts w:ascii="Arial" w:hAnsi="Arial" w:cs="Arial"/>
              </w:rPr>
            </w:pPr>
          </w:p>
        </w:tc>
      </w:tr>
      <w:tr w:rsidR="009E766B" w:rsidRPr="00021EFC" w14:paraId="3161692A" w14:textId="77777777" w:rsidTr="00651DEA">
        <w:trPr>
          <w:trHeight w:val="877"/>
        </w:trPr>
        <w:tc>
          <w:tcPr>
            <w:tcW w:w="483" w:type="dxa"/>
          </w:tcPr>
          <w:p w14:paraId="7829FA2B" w14:textId="0164401F" w:rsidR="00651DEA" w:rsidRPr="00021EFC" w:rsidRDefault="004452C3" w:rsidP="00694FF5">
            <w:pPr>
              <w:jc w:val="center"/>
              <w:rPr>
                <w:rFonts w:ascii="Arial" w:hAnsi="Arial" w:cs="Arial"/>
              </w:rPr>
            </w:pPr>
            <w:r>
              <w:rPr>
                <w:rFonts w:ascii="Arial" w:hAnsi="Arial" w:cs="Arial"/>
              </w:rPr>
              <w:lastRenderedPageBreak/>
              <w:t>3</w:t>
            </w:r>
          </w:p>
        </w:tc>
        <w:tc>
          <w:tcPr>
            <w:tcW w:w="7677" w:type="dxa"/>
          </w:tcPr>
          <w:p w14:paraId="154D5331" w14:textId="05613F2A" w:rsidR="00D56981" w:rsidRPr="00021EFC" w:rsidRDefault="005813E2" w:rsidP="00D56981">
            <w:pPr>
              <w:pStyle w:val="NormalWeb"/>
              <w:spacing w:before="0" w:beforeAutospacing="0" w:after="0" w:afterAutospacing="0"/>
              <w:rPr>
                <w:rFonts w:ascii="Arial" w:hAnsi="Arial" w:cs="Arial"/>
              </w:rPr>
            </w:pPr>
            <w:r w:rsidRPr="00021EFC">
              <w:rPr>
                <w:rFonts w:ascii="Arial" w:hAnsi="Arial" w:cs="Arial"/>
              </w:rPr>
              <w:t xml:space="preserve">To undertake such legal duties as are assigned, including </w:t>
            </w:r>
            <w:r w:rsidR="00D56981" w:rsidRPr="00021EFC">
              <w:rPr>
                <w:rFonts w:ascii="Arial" w:hAnsi="Arial" w:cs="Arial"/>
              </w:rPr>
              <w:t>the creation of new working practice statements in developing legal areas and the refreshing of existing working practice statements to ensure legal compliance, industry best practice and maximum efficiency in service delivery.</w:t>
            </w:r>
          </w:p>
          <w:p w14:paraId="7D6F4971" w14:textId="527D45E8" w:rsidR="008C1EF0" w:rsidRPr="00021EFC" w:rsidRDefault="008C1EF0" w:rsidP="00D56981">
            <w:pPr>
              <w:pStyle w:val="NormalWeb"/>
              <w:spacing w:before="0" w:beforeAutospacing="0" w:after="0" w:afterAutospacing="0"/>
              <w:rPr>
                <w:rFonts w:ascii="Arial" w:hAnsi="Arial" w:cs="Arial"/>
              </w:rPr>
            </w:pPr>
          </w:p>
        </w:tc>
      </w:tr>
      <w:tr w:rsidR="009E766B" w:rsidRPr="00021EFC" w14:paraId="19D113A1" w14:textId="77777777" w:rsidTr="00651DEA">
        <w:trPr>
          <w:trHeight w:val="877"/>
        </w:trPr>
        <w:tc>
          <w:tcPr>
            <w:tcW w:w="483" w:type="dxa"/>
          </w:tcPr>
          <w:p w14:paraId="135A1C8D" w14:textId="5D76C81A" w:rsidR="00524B3B" w:rsidRPr="00021EFC" w:rsidRDefault="004452C3" w:rsidP="00694FF5">
            <w:pPr>
              <w:jc w:val="center"/>
              <w:rPr>
                <w:rFonts w:ascii="Arial" w:hAnsi="Arial" w:cs="Arial"/>
              </w:rPr>
            </w:pPr>
            <w:r>
              <w:rPr>
                <w:rFonts w:ascii="Arial" w:hAnsi="Arial" w:cs="Arial"/>
              </w:rPr>
              <w:t>4</w:t>
            </w:r>
          </w:p>
        </w:tc>
        <w:tc>
          <w:tcPr>
            <w:tcW w:w="7677" w:type="dxa"/>
          </w:tcPr>
          <w:p w14:paraId="03060A98" w14:textId="34678665" w:rsidR="00524B3B" w:rsidRPr="00021EFC" w:rsidRDefault="00524B3B" w:rsidP="00CB75F0">
            <w:pPr>
              <w:spacing w:before="100" w:beforeAutospacing="1" w:after="100" w:afterAutospacing="1"/>
              <w:rPr>
                <w:rFonts w:ascii="Arial" w:hAnsi="Arial" w:cs="Arial"/>
              </w:rPr>
            </w:pPr>
            <w:r w:rsidRPr="00021EFC">
              <w:rPr>
                <w:rFonts w:ascii="Arial" w:hAnsi="Arial" w:cs="Arial"/>
                <w:lang w:eastAsia="en-GB"/>
              </w:rPr>
              <w:t xml:space="preserve">To quickly </w:t>
            </w:r>
            <w:r w:rsidR="00CB75F0" w:rsidRPr="00021EFC">
              <w:rPr>
                <w:rFonts w:ascii="Arial" w:hAnsi="Arial" w:cs="Arial"/>
                <w:lang w:eastAsia="en-GB"/>
              </w:rPr>
              <w:t>g</w:t>
            </w:r>
            <w:r w:rsidRPr="00021EFC">
              <w:rPr>
                <w:rFonts w:ascii="Arial" w:hAnsi="Arial" w:cs="Arial"/>
                <w:lang w:eastAsia="en-GB"/>
              </w:rPr>
              <w:t>et up to speed with new l</w:t>
            </w:r>
            <w:r w:rsidR="003D5EFC">
              <w:rPr>
                <w:rFonts w:ascii="Arial" w:hAnsi="Arial" w:cs="Arial"/>
                <w:lang w:eastAsia="en-GB"/>
              </w:rPr>
              <w:t>egislation</w:t>
            </w:r>
            <w:r w:rsidR="00BB7FE8">
              <w:rPr>
                <w:rFonts w:ascii="Arial" w:hAnsi="Arial" w:cs="Arial"/>
                <w:lang w:eastAsia="en-GB"/>
              </w:rPr>
              <w:t xml:space="preserve">, </w:t>
            </w:r>
            <w:r w:rsidR="002331AA">
              <w:rPr>
                <w:rFonts w:ascii="Arial" w:hAnsi="Arial" w:cs="Arial"/>
                <w:lang w:eastAsia="en-GB"/>
              </w:rPr>
              <w:t>government g</w:t>
            </w:r>
            <w:r w:rsidR="00BB7FE8">
              <w:rPr>
                <w:rFonts w:ascii="Arial" w:hAnsi="Arial" w:cs="Arial"/>
                <w:lang w:eastAsia="en-GB"/>
              </w:rPr>
              <w:t>uidance</w:t>
            </w:r>
            <w:r w:rsidRPr="00021EFC">
              <w:rPr>
                <w:rFonts w:ascii="Arial" w:hAnsi="Arial" w:cs="Arial"/>
                <w:lang w:eastAsia="en-GB"/>
              </w:rPr>
              <w:t xml:space="preserve"> and policy and </w:t>
            </w:r>
            <w:r w:rsidR="008B76B0" w:rsidRPr="00021EFC">
              <w:rPr>
                <w:rFonts w:ascii="Arial" w:hAnsi="Arial" w:cs="Arial"/>
                <w:lang w:eastAsia="en-GB"/>
              </w:rPr>
              <w:t xml:space="preserve">to </w:t>
            </w:r>
            <w:r w:rsidRPr="00021EFC">
              <w:rPr>
                <w:rFonts w:ascii="Arial" w:hAnsi="Arial" w:cs="Arial"/>
                <w:lang w:eastAsia="en-GB"/>
              </w:rPr>
              <w:t xml:space="preserve">apply it effectively when </w:t>
            </w:r>
            <w:r w:rsidR="00D860B8">
              <w:rPr>
                <w:rFonts w:ascii="Arial" w:hAnsi="Arial" w:cs="Arial"/>
                <w:lang w:eastAsia="en-GB"/>
              </w:rPr>
              <w:t>providing</w:t>
            </w:r>
            <w:r w:rsidRPr="00021EFC">
              <w:rPr>
                <w:rFonts w:ascii="Arial" w:hAnsi="Arial" w:cs="Arial"/>
                <w:lang w:eastAsia="en-GB"/>
              </w:rPr>
              <w:t xml:space="preserve"> advice to clients</w:t>
            </w:r>
            <w:r w:rsidR="00CB75F0" w:rsidRPr="00021EFC">
              <w:rPr>
                <w:rFonts w:ascii="Arial" w:hAnsi="Arial" w:cs="Arial"/>
                <w:lang w:eastAsia="en-GB"/>
              </w:rPr>
              <w:t>.</w:t>
            </w:r>
          </w:p>
        </w:tc>
      </w:tr>
      <w:tr w:rsidR="009E766B" w:rsidRPr="00021EFC" w14:paraId="40D8F240" w14:textId="77777777" w:rsidTr="00651DEA">
        <w:trPr>
          <w:trHeight w:val="520"/>
        </w:trPr>
        <w:tc>
          <w:tcPr>
            <w:tcW w:w="483" w:type="dxa"/>
          </w:tcPr>
          <w:p w14:paraId="3240635C" w14:textId="38D3E8CC" w:rsidR="009D0EBF" w:rsidRPr="00021EFC" w:rsidRDefault="004452C3" w:rsidP="00694FF5">
            <w:pPr>
              <w:jc w:val="center"/>
              <w:rPr>
                <w:rFonts w:ascii="Arial" w:hAnsi="Arial" w:cs="Arial"/>
              </w:rPr>
            </w:pPr>
            <w:r>
              <w:rPr>
                <w:rFonts w:ascii="Arial" w:hAnsi="Arial" w:cs="Arial"/>
              </w:rPr>
              <w:t>5</w:t>
            </w:r>
          </w:p>
        </w:tc>
        <w:tc>
          <w:tcPr>
            <w:tcW w:w="7677" w:type="dxa"/>
          </w:tcPr>
          <w:p w14:paraId="09D23C4E" w14:textId="6D32A1EE" w:rsidR="005813E2" w:rsidRPr="00021EFC" w:rsidRDefault="00694FF5" w:rsidP="00C430C2">
            <w:pPr>
              <w:rPr>
                <w:rFonts w:ascii="Arial" w:hAnsi="Arial" w:cs="Arial"/>
              </w:rPr>
            </w:pPr>
            <w:r w:rsidRPr="00021EFC">
              <w:rPr>
                <w:rFonts w:ascii="Arial" w:hAnsi="Arial" w:cs="Arial"/>
              </w:rPr>
              <w:t xml:space="preserve">To attend and advise at such committees, sub-committees, working groups or other meetings (internal and external) as directed by the </w:t>
            </w:r>
            <w:r w:rsidR="00FA578C">
              <w:rPr>
                <w:rFonts w:ascii="Arial" w:hAnsi="Arial" w:cs="Arial"/>
              </w:rPr>
              <w:t>Chief Legal and Democratic Services Officer</w:t>
            </w:r>
            <w:r w:rsidRPr="00021EFC">
              <w:rPr>
                <w:rFonts w:ascii="Arial" w:hAnsi="Arial" w:cs="Arial"/>
              </w:rPr>
              <w:t>.</w:t>
            </w:r>
          </w:p>
          <w:p w14:paraId="6B308E88" w14:textId="3B4CBBED" w:rsidR="00694FF5" w:rsidRPr="00021EFC" w:rsidRDefault="00694FF5" w:rsidP="00C430C2">
            <w:pPr>
              <w:rPr>
                <w:rFonts w:ascii="Arial" w:hAnsi="Arial" w:cs="Arial"/>
              </w:rPr>
            </w:pPr>
          </w:p>
        </w:tc>
      </w:tr>
      <w:tr w:rsidR="009E766B" w:rsidRPr="00021EFC" w14:paraId="0CC2C019" w14:textId="77777777" w:rsidTr="00651DEA">
        <w:trPr>
          <w:trHeight w:val="520"/>
        </w:trPr>
        <w:tc>
          <w:tcPr>
            <w:tcW w:w="483" w:type="dxa"/>
          </w:tcPr>
          <w:p w14:paraId="5DD266A0" w14:textId="10B0EEEC" w:rsidR="009D0EBF" w:rsidRPr="00021EFC" w:rsidRDefault="004452C3" w:rsidP="00C30B15">
            <w:pPr>
              <w:jc w:val="center"/>
              <w:rPr>
                <w:rFonts w:ascii="Arial" w:hAnsi="Arial" w:cs="Arial"/>
              </w:rPr>
            </w:pPr>
            <w:r>
              <w:rPr>
                <w:rFonts w:ascii="Arial" w:hAnsi="Arial" w:cs="Arial"/>
              </w:rPr>
              <w:t>6</w:t>
            </w:r>
          </w:p>
        </w:tc>
        <w:tc>
          <w:tcPr>
            <w:tcW w:w="7677" w:type="dxa"/>
          </w:tcPr>
          <w:p w14:paraId="25376BDF" w14:textId="3F611DBD" w:rsidR="00A8626E" w:rsidRPr="00021EFC" w:rsidRDefault="0049094C" w:rsidP="00C430C2">
            <w:pPr>
              <w:rPr>
                <w:rFonts w:ascii="Arial" w:hAnsi="Arial" w:cs="Arial"/>
              </w:rPr>
            </w:pPr>
            <w:r w:rsidRPr="00021EFC">
              <w:rPr>
                <w:rFonts w:ascii="Arial" w:hAnsi="Arial" w:cs="Arial"/>
              </w:rPr>
              <w:t>To</w:t>
            </w:r>
            <w:r w:rsidR="005813E2" w:rsidRPr="00021EFC">
              <w:rPr>
                <w:rFonts w:ascii="Arial" w:hAnsi="Arial" w:cs="Arial"/>
              </w:rPr>
              <w:t xml:space="preserve"> liaise with and represent the Council at meetings with appropriate external agencies, authorities, professional and Government bodies.</w:t>
            </w:r>
          </w:p>
          <w:p w14:paraId="6BB7FF1C" w14:textId="4FE87E05" w:rsidR="005813E2" w:rsidRPr="00021EFC" w:rsidRDefault="005813E2" w:rsidP="00C430C2">
            <w:pPr>
              <w:rPr>
                <w:rFonts w:ascii="Arial" w:hAnsi="Arial" w:cs="Arial"/>
              </w:rPr>
            </w:pPr>
          </w:p>
        </w:tc>
      </w:tr>
      <w:tr w:rsidR="009E766B" w:rsidRPr="00021EFC" w14:paraId="13A95374" w14:textId="77777777" w:rsidTr="00651DEA">
        <w:trPr>
          <w:trHeight w:val="520"/>
        </w:trPr>
        <w:tc>
          <w:tcPr>
            <w:tcW w:w="483" w:type="dxa"/>
          </w:tcPr>
          <w:p w14:paraId="6055243D" w14:textId="6DA31267" w:rsidR="00524C9E" w:rsidRPr="00021EFC" w:rsidRDefault="004452C3" w:rsidP="00C30B15">
            <w:pPr>
              <w:jc w:val="center"/>
              <w:rPr>
                <w:rFonts w:ascii="Arial" w:hAnsi="Arial" w:cs="Arial"/>
              </w:rPr>
            </w:pPr>
            <w:r>
              <w:rPr>
                <w:rFonts w:ascii="Arial" w:hAnsi="Arial" w:cs="Arial"/>
              </w:rPr>
              <w:t>7</w:t>
            </w:r>
          </w:p>
        </w:tc>
        <w:tc>
          <w:tcPr>
            <w:tcW w:w="7677" w:type="dxa"/>
          </w:tcPr>
          <w:p w14:paraId="1458B8B9" w14:textId="6476F935" w:rsidR="00524C9E" w:rsidRPr="00021EFC" w:rsidRDefault="0077571C" w:rsidP="00C430C2">
            <w:pPr>
              <w:rPr>
                <w:rFonts w:ascii="Arial" w:hAnsi="Arial" w:cs="Arial"/>
              </w:rPr>
            </w:pPr>
            <w:r w:rsidRPr="00021EFC">
              <w:rPr>
                <w:rFonts w:ascii="Arial" w:hAnsi="Arial" w:cs="Arial"/>
              </w:rPr>
              <w:t xml:space="preserve">To carry out legal work for, provide legal advice to and take and defend legal action on behalf of </w:t>
            </w:r>
            <w:r w:rsidR="009F6E8A" w:rsidRPr="00021EFC">
              <w:rPr>
                <w:rFonts w:ascii="Arial" w:hAnsi="Arial" w:cs="Arial"/>
              </w:rPr>
              <w:t>the Council and its service directorates including advocacy in Courts</w:t>
            </w:r>
            <w:r w:rsidR="006F1A9B" w:rsidRPr="00021EFC">
              <w:rPr>
                <w:rFonts w:ascii="Arial" w:hAnsi="Arial" w:cs="Arial"/>
              </w:rPr>
              <w:t xml:space="preserve">, </w:t>
            </w:r>
            <w:r w:rsidR="003F4C12" w:rsidRPr="00021EFC">
              <w:rPr>
                <w:rFonts w:ascii="Arial" w:hAnsi="Arial" w:cs="Arial"/>
              </w:rPr>
              <w:t>Tribunals,</w:t>
            </w:r>
            <w:r w:rsidR="006F1A9B" w:rsidRPr="00021EFC">
              <w:rPr>
                <w:rFonts w:ascii="Arial" w:hAnsi="Arial" w:cs="Arial"/>
              </w:rPr>
              <w:t xml:space="preserve"> and Inquiries. </w:t>
            </w:r>
          </w:p>
          <w:p w14:paraId="3D5C294D" w14:textId="34B8105E" w:rsidR="00E3302F" w:rsidRPr="00021EFC" w:rsidRDefault="00E3302F" w:rsidP="00C430C2">
            <w:pPr>
              <w:rPr>
                <w:rFonts w:ascii="Arial" w:hAnsi="Arial" w:cs="Arial"/>
              </w:rPr>
            </w:pPr>
          </w:p>
        </w:tc>
      </w:tr>
      <w:tr w:rsidR="009E766B" w:rsidRPr="00021EFC" w14:paraId="706BD6C7" w14:textId="77777777" w:rsidTr="00651DEA">
        <w:trPr>
          <w:trHeight w:val="520"/>
        </w:trPr>
        <w:tc>
          <w:tcPr>
            <w:tcW w:w="483" w:type="dxa"/>
          </w:tcPr>
          <w:p w14:paraId="26503A5A" w14:textId="136024DC" w:rsidR="00594357" w:rsidRPr="00021EFC" w:rsidRDefault="004452C3" w:rsidP="00D973BA">
            <w:pPr>
              <w:jc w:val="center"/>
              <w:rPr>
                <w:rFonts w:ascii="Arial" w:hAnsi="Arial" w:cs="Arial"/>
              </w:rPr>
            </w:pPr>
            <w:r>
              <w:rPr>
                <w:rFonts w:ascii="Arial" w:hAnsi="Arial" w:cs="Arial"/>
              </w:rPr>
              <w:t>8</w:t>
            </w:r>
          </w:p>
        </w:tc>
        <w:tc>
          <w:tcPr>
            <w:tcW w:w="7677" w:type="dxa"/>
          </w:tcPr>
          <w:p w14:paraId="274D6201" w14:textId="7A6E548D" w:rsidR="00594357" w:rsidRPr="00021EFC" w:rsidRDefault="005813E2" w:rsidP="00651DEA">
            <w:pPr>
              <w:rPr>
                <w:rFonts w:ascii="Arial" w:hAnsi="Arial" w:cs="Arial"/>
              </w:rPr>
            </w:pPr>
            <w:r w:rsidRPr="00021EFC">
              <w:rPr>
                <w:rFonts w:ascii="Arial" w:hAnsi="Arial" w:cs="Arial"/>
              </w:rPr>
              <w:t xml:space="preserve">To assist in developing the Legal Service as a proactive service and </w:t>
            </w:r>
            <w:r w:rsidR="007F72F7" w:rsidRPr="00021EFC">
              <w:rPr>
                <w:rFonts w:ascii="Arial" w:hAnsi="Arial" w:cs="Arial"/>
              </w:rPr>
              <w:t>to</w:t>
            </w:r>
            <w:r w:rsidRPr="00021EFC">
              <w:rPr>
                <w:rFonts w:ascii="Arial" w:hAnsi="Arial" w:cs="Arial"/>
              </w:rPr>
              <w:t xml:space="preserve"> ensur</w:t>
            </w:r>
            <w:r w:rsidR="007F72F7" w:rsidRPr="00021EFC">
              <w:rPr>
                <w:rFonts w:ascii="Arial" w:hAnsi="Arial" w:cs="Arial"/>
              </w:rPr>
              <w:t>e</w:t>
            </w:r>
            <w:r w:rsidRPr="00021EFC">
              <w:rPr>
                <w:rFonts w:ascii="Arial" w:hAnsi="Arial" w:cs="Arial"/>
              </w:rPr>
              <w:t xml:space="preserve"> that a cost-effective service is provided.</w:t>
            </w:r>
          </w:p>
          <w:p w14:paraId="6EDB5C2B" w14:textId="676BA2B2" w:rsidR="005813E2" w:rsidRPr="00021EFC" w:rsidRDefault="005813E2" w:rsidP="00651DEA">
            <w:pPr>
              <w:rPr>
                <w:rFonts w:ascii="Arial" w:hAnsi="Arial" w:cs="Arial"/>
              </w:rPr>
            </w:pPr>
          </w:p>
        </w:tc>
      </w:tr>
      <w:tr w:rsidR="009E766B" w:rsidRPr="00021EFC" w14:paraId="4A3C4B1C" w14:textId="77777777" w:rsidTr="00651DEA">
        <w:trPr>
          <w:trHeight w:val="520"/>
        </w:trPr>
        <w:tc>
          <w:tcPr>
            <w:tcW w:w="483" w:type="dxa"/>
          </w:tcPr>
          <w:p w14:paraId="370E6285" w14:textId="4DC9AD60" w:rsidR="005E551F" w:rsidRPr="00021EFC" w:rsidRDefault="004452C3" w:rsidP="00D973BA">
            <w:pPr>
              <w:jc w:val="center"/>
              <w:rPr>
                <w:rFonts w:ascii="Arial" w:hAnsi="Arial" w:cs="Arial"/>
              </w:rPr>
            </w:pPr>
            <w:r>
              <w:rPr>
                <w:rFonts w:ascii="Arial" w:hAnsi="Arial" w:cs="Arial"/>
              </w:rPr>
              <w:t>9</w:t>
            </w:r>
          </w:p>
        </w:tc>
        <w:tc>
          <w:tcPr>
            <w:tcW w:w="7677" w:type="dxa"/>
          </w:tcPr>
          <w:p w14:paraId="669F4925" w14:textId="77777777" w:rsidR="005E551F" w:rsidRPr="00021EFC" w:rsidRDefault="005E551F" w:rsidP="00651DEA">
            <w:pPr>
              <w:rPr>
                <w:rFonts w:ascii="Arial" w:hAnsi="Arial" w:cs="Arial"/>
              </w:rPr>
            </w:pPr>
            <w:r w:rsidRPr="00021EFC">
              <w:rPr>
                <w:rFonts w:ascii="Arial" w:hAnsi="Arial" w:cs="Arial"/>
              </w:rPr>
              <w:t xml:space="preserve">To provide responsive advice to Officers </w:t>
            </w:r>
            <w:r w:rsidR="00B54023" w:rsidRPr="00021EFC">
              <w:rPr>
                <w:rFonts w:ascii="Arial" w:hAnsi="Arial" w:cs="Arial"/>
              </w:rPr>
              <w:t xml:space="preserve">sometimes in pressurised, confidential and / or politically sensitive </w:t>
            </w:r>
            <w:r w:rsidR="00AD41E2" w:rsidRPr="00021EFC">
              <w:rPr>
                <w:rFonts w:ascii="Arial" w:hAnsi="Arial" w:cs="Arial"/>
              </w:rPr>
              <w:t xml:space="preserve">circumstances. </w:t>
            </w:r>
          </w:p>
          <w:p w14:paraId="3DE661A2" w14:textId="66E47D14" w:rsidR="00AD41E2" w:rsidRPr="00021EFC" w:rsidRDefault="00AD41E2" w:rsidP="00651DEA">
            <w:pPr>
              <w:rPr>
                <w:rFonts w:ascii="Arial" w:hAnsi="Arial" w:cs="Arial"/>
              </w:rPr>
            </w:pPr>
          </w:p>
        </w:tc>
      </w:tr>
      <w:tr w:rsidR="009E766B" w:rsidRPr="00021EFC" w14:paraId="3EC23F7F" w14:textId="77777777" w:rsidTr="00651DEA">
        <w:trPr>
          <w:trHeight w:val="520"/>
        </w:trPr>
        <w:tc>
          <w:tcPr>
            <w:tcW w:w="483" w:type="dxa"/>
          </w:tcPr>
          <w:p w14:paraId="741B858E" w14:textId="09F2C010" w:rsidR="0066176E" w:rsidRPr="00021EFC" w:rsidRDefault="009E766B" w:rsidP="00C30B15">
            <w:pPr>
              <w:jc w:val="center"/>
              <w:rPr>
                <w:rFonts w:ascii="Arial" w:hAnsi="Arial" w:cs="Arial"/>
              </w:rPr>
            </w:pPr>
            <w:r w:rsidRPr="00021EFC">
              <w:rPr>
                <w:rFonts w:ascii="Arial" w:hAnsi="Arial" w:cs="Arial"/>
              </w:rPr>
              <w:t>1</w:t>
            </w:r>
            <w:r w:rsidR="004452C3">
              <w:rPr>
                <w:rFonts w:ascii="Arial" w:hAnsi="Arial" w:cs="Arial"/>
              </w:rPr>
              <w:t>0</w:t>
            </w:r>
          </w:p>
        </w:tc>
        <w:tc>
          <w:tcPr>
            <w:tcW w:w="7677" w:type="dxa"/>
          </w:tcPr>
          <w:p w14:paraId="5EDF7CC3" w14:textId="7A05BEA6" w:rsidR="0066176E" w:rsidRPr="00021EFC" w:rsidRDefault="005813E2" w:rsidP="00651DEA">
            <w:pPr>
              <w:rPr>
                <w:rFonts w:ascii="Arial" w:hAnsi="Arial" w:cs="Arial"/>
              </w:rPr>
            </w:pPr>
            <w:r w:rsidRPr="00021EFC">
              <w:rPr>
                <w:rFonts w:ascii="Arial" w:hAnsi="Arial" w:cs="Arial"/>
              </w:rPr>
              <w:t>To undertake such other duties as may be allocated.</w:t>
            </w:r>
          </w:p>
        </w:tc>
      </w:tr>
    </w:tbl>
    <w:p w14:paraId="2C418CA2" w14:textId="77777777" w:rsidR="009547AF" w:rsidRPr="00021EFC" w:rsidRDefault="009547AF" w:rsidP="00582DD2">
      <w:pPr>
        <w:outlineLvl w:val="0"/>
        <w:rPr>
          <w:rFonts w:ascii="Arial" w:hAnsi="Arial" w:cs="Arial"/>
          <w:b/>
        </w:rPr>
      </w:pPr>
    </w:p>
    <w:p w14:paraId="69BCFBDD" w14:textId="77777777" w:rsidR="009547AF" w:rsidRPr="00021EFC" w:rsidRDefault="009547AF" w:rsidP="00582DD2">
      <w:pPr>
        <w:outlineLvl w:val="0"/>
        <w:rPr>
          <w:rFonts w:ascii="Arial" w:hAnsi="Arial" w:cs="Arial"/>
          <w:b/>
        </w:rPr>
      </w:pPr>
    </w:p>
    <w:p w14:paraId="12174566" w14:textId="77777777" w:rsidR="00C24B57" w:rsidRPr="00021EFC" w:rsidRDefault="00C24B57">
      <w:pPr>
        <w:rPr>
          <w:rFonts w:ascii="Arial" w:hAnsi="Arial" w:cs="Arial"/>
          <w:b/>
        </w:rPr>
      </w:pPr>
      <w:r w:rsidRPr="00021EFC">
        <w:rPr>
          <w:rFonts w:ascii="Arial" w:hAnsi="Arial" w:cs="Arial"/>
          <w:b/>
        </w:rPr>
        <w:br w:type="page"/>
      </w:r>
    </w:p>
    <w:p w14:paraId="5D1340B9" w14:textId="77777777" w:rsidR="00615EB6" w:rsidRPr="00021EFC" w:rsidRDefault="00615EB6" w:rsidP="00615EB6">
      <w:pPr>
        <w:rPr>
          <w:rFonts w:ascii="Arial" w:hAnsi="Arial" w:cs="Arial"/>
          <w:b/>
        </w:rPr>
      </w:pPr>
      <w:r w:rsidRPr="00021EFC">
        <w:rPr>
          <w:rFonts w:ascii="Arial" w:hAnsi="Arial" w:cs="Arial"/>
          <w:b/>
        </w:rPr>
        <w:lastRenderedPageBreak/>
        <w:t xml:space="preserve">Scope </w:t>
      </w:r>
    </w:p>
    <w:p w14:paraId="46A6E03C" w14:textId="77777777" w:rsidR="00615EB6" w:rsidRPr="00021EFC" w:rsidRDefault="00615EB6" w:rsidP="00615EB6">
      <w:pPr>
        <w:rPr>
          <w:rFonts w:ascii="Arial" w:hAnsi="Arial" w:cs="Arial"/>
        </w:rPr>
      </w:pPr>
      <w:r w:rsidRPr="00021EFC">
        <w:rPr>
          <w:rFonts w:ascii="Arial" w:hAnsi="Arial" w:cs="Arial"/>
        </w:rPr>
        <w:t xml:space="preserve"> </w:t>
      </w:r>
    </w:p>
    <w:p w14:paraId="0AF52E46" w14:textId="5C341923" w:rsidR="00615EB6" w:rsidRPr="00021EFC" w:rsidRDefault="00615EB6" w:rsidP="00615EB6">
      <w:pPr>
        <w:rPr>
          <w:rFonts w:ascii="Arial" w:hAnsi="Arial" w:cs="Arial"/>
        </w:rPr>
      </w:pPr>
      <w:r w:rsidRPr="00021EFC">
        <w:rPr>
          <w:rFonts w:ascii="Arial" w:hAnsi="Arial" w:cs="Arial"/>
        </w:rPr>
        <w:t xml:space="preserve">This role is a key part of the </w:t>
      </w:r>
      <w:r w:rsidR="007144F1">
        <w:rPr>
          <w:rFonts w:ascii="Arial" w:hAnsi="Arial" w:cs="Arial"/>
        </w:rPr>
        <w:t>L</w:t>
      </w:r>
      <w:r w:rsidRPr="00021EFC">
        <w:rPr>
          <w:rFonts w:ascii="Arial" w:hAnsi="Arial" w:cs="Arial"/>
        </w:rPr>
        <w:t xml:space="preserve">egal team within the </w:t>
      </w:r>
      <w:proofErr w:type="gramStart"/>
      <w:r w:rsidRPr="00021EFC">
        <w:rPr>
          <w:rFonts w:ascii="Arial" w:hAnsi="Arial" w:cs="Arial"/>
        </w:rPr>
        <w:t>Council</w:t>
      </w:r>
      <w:proofErr w:type="gramEnd"/>
      <w:r w:rsidRPr="00021EFC">
        <w:rPr>
          <w:rFonts w:ascii="Arial" w:hAnsi="Arial" w:cs="Arial"/>
        </w:rPr>
        <w:t xml:space="preserve"> and the post holder will provide support to the Principal Solicitor </w:t>
      </w:r>
      <w:r w:rsidR="007144F1">
        <w:rPr>
          <w:rFonts w:ascii="Arial" w:hAnsi="Arial" w:cs="Arial"/>
        </w:rPr>
        <w:t xml:space="preserve">(DMO) </w:t>
      </w:r>
      <w:r w:rsidRPr="00021EFC">
        <w:rPr>
          <w:rFonts w:ascii="Arial" w:hAnsi="Arial" w:cs="Arial"/>
        </w:rPr>
        <w:t xml:space="preserve">and </w:t>
      </w:r>
      <w:r w:rsidR="007144F1">
        <w:rPr>
          <w:rFonts w:ascii="Arial" w:hAnsi="Arial" w:cs="Arial"/>
        </w:rPr>
        <w:t>Chief Legal and Democratic Services Officer</w:t>
      </w:r>
      <w:r w:rsidRPr="00021EFC">
        <w:rPr>
          <w:rFonts w:ascii="Arial" w:hAnsi="Arial" w:cs="Arial"/>
        </w:rPr>
        <w:t xml:space="preserve">, </w:t>
      </w:r>
      <w:r w:rsidR="00100D03">
        <w:rPr>
          <w:rFonts w:ascii="Arial" w:hAnsi="Arial" w:cs="Arial"/>
        </w:rPr>
        <w:t xml:space="preserve">also </w:t>
      </w:r>
      <w:r w:rsidRPr="00021EFC">
        <w:rPr>
          <w:rFonts w:ascii="Arial" w:hAnsi="Arial" w:cs="Arial"/>
        </w:rPr>
        <w:t xml:space="preserve">working closely with </w:t>
      </w:r>
      <w:r w:rsidR="00665D79">
        <w:rPr>
          <w:rFonts w:ascii="Arial" w:hAnsi="Arial" w:cs="Arial"/>
        </w:rPr>
        <w:t xml:space="preserve">Directors, Assistant Directors and </w:t>
      </w:r>
      <w:r w:rsidRPr="00021EFC">
        <w:rPr>
          <w:rFonts w:ascii="Arial" w:hAnsi="Arial" w:cs="Arial"/>
        </w:rPr>
        <w:t>Service Managers. They will also work with partner organisations in the delivery of solutions and</w:t>
      </w:r>
      <w:r w:rsidR="00F75B51">
        <w:rPr>
          <w:rFonts w:ascii="Arial" w:hAnsi="Arial" w:cs="Arial"/>
        </w:rPr>
        <w:t xml:space="preserve"> </w:t>
      </w:r>
      <w:r w:rsidRPr="00021EFC">
        <w:rPr>
          <w:rFonts w:ascii="Arial" w:hAnsi="Arial" w:cs="Arial"/>
        </w:rPr>
        <w:t xml:space="preserve">/ or initiatives. </w:t>
      </w:r>
    </w:p>
    <w:p w14:paraId="7D92041A" w14:textId="77777777" w:rsidR="00786F66" w:rsidRPr="00021EFC" w:rsidRDefault="00786F66" w:rsidP="00615EB6">
      <w:pPr>
        <w:rPr>
          <w:rFonts w:ascii="Arial" w:hAnsi="Arial" w:cs="Arial"/>
        </w:rPr>
      </w:pPr>
    </w:p>
    <w:p w14:paraId="7AFCEA0D" w14:textId="77777777" w:rsidR="00615EB6" w:rsidRPr="00021EFC" w:rsidRDefault="00615EB6" w:rsidP="00615EB6">
      <w:pPr>
        <w:rPr>
          <w:rFonts w:ascii="Arial" w:hAnsi="Arial" w:cs="Arial"/>
        </w:rPr>
      </w:pPr>
      <w:r w:rsidRPr="00021EFC">
        <w:rPr>
          <w:rFonts w:ascii="Arial" w:hAnsi="Arial" w:cs="Arial"/>
        </w:rPr>
        <w:t xml:space="preserve"> </w:t>
      </w:r>
    </w:p>
    <w:p w14:paraId="53ABDE85" w14:textId="77777777" w:rsidR="00615EB6" w:rsidRPr="00021EFC" w:rsidRDefault="00615EB6" w:rsidP="00615EB6">
      <w:pPr>
        <w:rPr>
          <w:rFonts w:ascii="Arial" w:hAnsi="Arial" w:cs="Arial"/>
          <w:b/>
        </w:rPr>
      </w:pPr>
      <w:r w:rsidRPr="00021EFC">
        <w:rPr>
          <w:rFonts w:ascii="Arial" w:hAnsi="Arial" w:cs="Arial"/>
          <w:b/>
        </w:rPr>
        <w:t xml:space="preserve">Work Profile </w:t>
      </w:r>
    </w:p>
    <w:p w14:paraId="03848071" w14:textId="77777777" w:rsidR="00615EB6" w:rsidRPr="00021EFC" w:rsidRDefault="00615EB6" w:rsidP="00615EB6">
      <w:pPr>
        <w:rPr>
          <w:rFonts w:ascii="Arial" w:hAnsi="Arial" w:cs="Arial"/>
          <w:b/>
        </w:rPr>
      </w:pPr>
      <w:r w:rsidRPr="00021EFC">
        <w:rPr>
          <w:rFonts w:ascii="Arial" w:hAnsi="Arial" w:cs="Arial"/>
          <w:b/>
        </w:rPr>
        <w:t xml:space="preserve"> </w:t>
      </w:r>
    </w:p>
    <w:p w14:paraId="0D4026A7" w14:textId="77777777" w:rsidR="00615EB6" w:rsidRPr="00021EFC" w:rsidRDefault="00615EB6" w:rsidP="00615EB6">
      <w:pPr>
        <w:rPr>
          <w:rFonts w:ascii="Arial" w:hAnsi="Arial" w:cs="Arial"/>
          <w:b/>
        </w:rPr>
      </w:pPr>
      <w:r w:rsidRPr="00021EFC">
        <w:rPr>
          <w:rFonts w:ascii="Arial" w:hAnsi="Arial" w:cs="Arial"/>
          <w:b/>
        </w:rPr>
        <w:t xml:space="preserve">1. Strategy </w:t>
      </w:r>
    </w:p>
    <w:p w14:paraId="71177F99" w14:textId="77777777" w:rsidR="00615EB6" w:rsidRPr="00021EFC" w:rsidRDefault="00615EB6" w:rsidP="00615EB6">
      <w:pPr>
        <w:rPr>
          <w:rFonts w:ascii="Arial" w:hAnsi="Arial" w:cs="Arial"/>
          <w:b/>
        </w:rPr>
      </w:pPr>
      <w:r w:rsidRPr="00021EFC">
        <w:rPr>
          <w:rFonts w:ascii="Arial" w:hAnsi="Arial" w:cs="Arial"/>
          <w:b/>
        </w:rPr>
        <w:t xml:space="preserve"> </w:t>
      </w:r>
    </w:p>
    <w:p w14:paraId="2D8713DC" w14:textId="20452969" w:rsidR="00615EB6" w:rsidRPr="00021EFC" w:rsidRDefault="00615EB6" w:rsidP="00615EB6">
      <w:pPr>
        <w:rPr>
          <w:rFonts w:ascii="Arial" w:hAnsi="Arial" w:cs="Arial"/>
        </w:rPr>
      </w:pPr>
      <w:r w:rsidRPr="00021EFC">
        <w:rPr>
          <w:rFonts w:ascii="Arial" w:hAnsi="Arial" w:cs="Arial"/>
        </w:rPr>
        <w:t xml:space="preserve">The post holder will take a contributory role in developing, </w:t>
      </w:r>
      <w:r w:rsidR="003F4C12" w:rsidRPr="00021EFC">
        <w:rPr>
          <w:rFonts w:ascii="Arial" w:hAnsi="Arial" w:cs="Arial"/>
        </w:rPr>
        <w:t>implementing,</w:t>
      </w:r>
      <w:r w:rsidRPr="00021EFC">
        <w:rPr>
          <w:rFonts w:ascii="Arial" w:hAnsi="Arial" w:cs="Arial"/>
        </w:rPr>
        <w:t xml:space="preserve"> and reviewing strategies and procedures for the services that fall within their remit.  This will include a contribution to maintaining and updating the Council’s Constitution, together with associated processes and systems. They will also contribute</w:t>
      </w:r>
      <w:r w:rsidR="00692C0D">
        <w:rPr>
          <w:rFonts w:ascii="Arial" w:hAnsi="Arial" w:cs="Arial"/>
        </w:rPr>
        <w:t xml:space="preserve">, where appropriate, </w:t>
      </w:r>
      <w:r w:rsidRPr="00021EFC">
        <w:rPr>
          <w:rFonts w:ascii="Arial" w:hAnsi="Arial" w:cs="Arial"/>
        </w:rPr>
        <w:t>to council-wide strategies, including corporate planning and the</w:t>
      </w:r>
      <w:r w:rsidR="009D075C">
        <w:rPr>
          <w:rFonts w:ascii="Arial" w:hAnsi="Arial" w:cs="Arial"/>
        </w:rPr>
        <w:t xml:space="preserve"> </w:t>
      </w:r>
      <w:r w:rsidR="00692C0D">
        <w:rPr>
          <w:rFonts w:ascii="Arial" w:hAnsi="Arial" w:cs="Arial"/>
        </w:rPr>
        <w:t xml:space="preserve">Our </w:t>
      </w:r>
      <w:r w:rsidRPr="00021EFC">
        <w:rPr>
          <w:rFonts w:ascii="Arial" w:hAnsi="Arial" w:cs="Arial"/>
        </w:rPr>
        <w:t xml:space="preserve">People </w:t>
      </w:r>
      <w:r w:rsidR="009D075C">
        <w:rPr>
          <w:rFonts w:ascii="Arial" w:hAnsi="Arial" w:cs="Arial"/>
        </w:rPr>
        <w:t>Strategy</w:t>
      </w:r>
      <w:r w:rsidRPr="00021EFC">
        <w:rPr>
          <w:rFonts w:ascii="Arial" w:hAnsi="Arial" w:cs="Arial"/>
        </w:rPr>
        <w:t xml:space="preserve">. </w:t>
      </w:r>
    </w:p>
    <w:p w14:paraId="68831535" w14:textId="579CEEFD" w:rsidR="00615EB6" w:rsidRPr="00021EFC" w:rsidRDefault="00615EB6" w:rsidP="00615EB6">
      <w:pPr>
        <w:rPr>
          <w:rFonts w:ascii="Arial" w:hAnsi="Arial" w:cs="Arial"/>
          <w:b/>
        </w:rPr>
      </w:pPr>
      <w:r w:rsidRPr="00021EFC">
        <w:rPr>
          <w:rFonts w:ascii="Arial" w:hAnsi="Arial" w:cs="Arial"/>
          <w:b/>
        </w:rPr>
        <w:t xml:space="preserve">  </w:t>
      </w:r>
    </w:p>
    <w:p w14:paraId="07D16FD8" w14:textId="77777777" w:rsidR="00615EB6" w:rsidRPr="00021EFC" w:rsidRDefault="00615EB6" w:rsidP="00615EB6">
      <w:pPr>
        <w:rPr>
          <w:rFonts w:ascii="Arial" w:hAnsi="Arial" w:cs="Arial"/>
          <w:b/>
        </w:rPr>
      </w:pPr>
      <w:r w:rsidRPr="00021EFC">
        <w:rPr>
          <w:rFonts w:ascii="Arial" w:hAnsi="Arial" w:cs="Arial"/>
          <w:b/>
        </w:rPr>
        <w:t xml:space="preserve">2. Performance </w:t>
      </w:r>
    </w:p>
    <w:p w14:paraId="08BC5FEE" w14:textId="77777777" w:rsidR="00615EB6" w:rsidRPr="00021EFC" w:rsidRDefault="00615EB6" w:rsidP="00615EB6">
      <w:pPr>
        <w:rPr>
          <w:rFonts w:ascii="Arial" w:hAnsi="Arial" w:cs="Arial"/>
          <w:b/>
        </w:rPr>
      </w:pPr>
      <w:r w:rsidRPr="00021EFC">
        <w:rPr>
          <w:rFonts w:ascii="Arial" w:hAnsi="Arial" w:cs="Arial"/>
          <w:b/>
        </w:rPr>
        <w:t xml:space="preserve"> </w:t>
      </w:r>
    </w:p>
    <w:p w14:paraId="3DB8D240" w14:textId="77E0BB46" w:rsidR="00615EB6" w:rsidRPr="00021EFC" w:rsidRDefault="00615EB6" w:rsidP="00615EB6">
      <w:pPr>
        <w:rPr>
          <w:rFonts w:ascii="Arial" w:hAnsi="Arial" w:cs="Arial"/>
        </w:rPr>
      </w:pPr>
      <w:r w:rsidRPr="00021EFC">
        <w:rPr>
          <w:rFonts w:ascii="Arial" w:hAnsi="Arial" w:cs="Arial"/>
        </w:rPr>
        <w:t>The post holder will be accountable to the Principal Solicitor</w:t>
      </w:r>
      <w:r w:rsidR="00692C0D">
        <w:rPr>
          <w:rFonts w:ascii="Arial" w:hAnsi="Arial" w:cs="Arial"/>
        </w:rPr>
        <w:t xml:space="preserve"> (DMO)</w:t>
      </w:r>
      <w:r w:rsidRPr="00021EFC">
        <w:rPr>
          <w:rFonts w:ascii="Arial" w:hAnsi="Arial" w:cs="Arial"/>
        </w:rPr>
        <w:t xml:space="preserve"> for the performance of their role.  </w:t>
      </w:r>
    </w:p>
    <w:p w14:paraId="7666C234" w14:textId="77777777" w:rsidR="00615EB6" w:rsidRPr="00021EFC" w:rsidRDefault="00615EB6" w:rsidP="00615EB6">
      <w:pPr>
        <w:rPr>
          <w:rFonts w:ascii="Arial" w:hAnsi="Arial" w:cs="Arial"/>
        </w:rPr>
      </w:pPr>
      <w:r w:rsidRPr="00021EFC">
        <w:rPr>
          <w:rFonts w:ascii="Arial" w:hAnsi="Arial" w:cs="Arial"/>
        </w:rPr>
        <w:t xml:space="preserve"> </w:t>
      </w:r>
    </w:p>
    <w:p w14:paraId="5F3546BD" w14:textId="2399CEDF" w:rsidR="00615EB6" w:rsidRPr="00021EFC" w:rsidRDefault="00615EB6" w:rsidP="00615EB6">
      <w:pPr>
        <w:rPr>
          <w:rFonts w:ascii="Arial" w:hAnsi="Arial" w:cs="Arial"/>
        </w:rPr>
      </w:pPr>
      <w:r w:rsidRPr="00021EFC">
        <w:rPr>
          <w:rFonts w:ascii="Arial" w:hAnsi="Arial" w:cs="Arial"/>
        </w:rPr>
        <w:t>They will take a leading support role in the delivery of key objectives, priorities and targets associated with continuous improvement and in developing a more evidence</w:t>
      </w:r>
      <w:r w:rsidR="009E1879">
        <w:rPr>
          <w:rFonts w:ascii="Arial" w:hAnsi="Arial" w:cs="Arial"/>
        </w:rPr>
        <w:t xml:space="preserve"> </w:t>
      </w:r>
      <w:r w:rsidRPr="00021EFC">
        <w:rPr>
          <w:rFonts w:ascii="Arial" w:hAnsi="Arial" w:cs="Arial"/>
        </w:rPr>
        <w:t xml:space="preserve">/ intelligence-led approach. They will help to monitor and communicate performance against a series of key performance measures, developing new indicators and targets as needed. </w:t>
      </w:r>
    </w:p>
    <w:p w14:paraId="19E7B89F" w14:textId="77777777" w:rsidR="00615EB6" w:rsidRPr="00021EFC" w:rsidRDefault="00615EB6" w:rsidP="00615EB6">
      <w:pPr>
        <w:rPr>
          <w:rFonts w:ascii="Arial" w:hAnsi="Arial" w:cs="Arial"/>
        </w:rPr>
      </w:pPr>
      <w:r w:rsidRPr="00021EFC">
        <w:rPr>
          <w:rFonts w:ascii="Arial" w:hAnsi="Arial" w:cs="Arial"/>
        </w:rPr>
        <w:t xml:space="preserve"> </w:t>
      </w:r>
    </w:p>
    <w:p w14:paraId="69A27E2E" w14:textId="7AFA7791" w:rsidR="00615EB6" w:rsidRPr="00021EFC" w:rsidRDefault="00615EB6" w:rsidP="00615EB6">
      <w:pPr>
        <w:rPr>
          <w:rFonts w:ascii="Arial" w:hAnsi="Arial" w:cs="Arial"/>
        </w:rPr>
      </w:pPr>
      <w:r w:rsidRPr="00021EFC">
        <w:rPr>
          <w:rFonts w:ascii="Arial" w:hAnsi="Arial" w:cs="Arial"/>
        </w:rPr>
        <w:t xml:space="preserve">They will recognise, </w:t>
      </w:r>
      <w:r w:rsidR="003F4C12" w:rsidRPr="00021EFC">
        <w:rPr>
          <w:rFonts w:ascii="Arial" w:hAnsi="Arial" w:cs="Arial"/>
        </w:rPr>
        <w:t>communicate,</w:t>
      </w:r>
      <w:r w:rsidRPr="00021EFC">
        <w:rPr>
          <w:rFonts w:ascii="Arial" w:hAnsi="Arial" w:cs="Arial"/>
        </w:rPr>
        <w:t xml:space="preserve"> and mitigate any risks to the delivery of </w:t>
      </w:r>
      <w:r w:rsidR="003F4C12" w:rsidRPr="00021EFC">
        <w:rPr>
          <w:rFonts w:ascii="Arial" w:hAnsi="Arial" w:cs="Arial"/>
        </w:rPr>
        <w:t>high-performance</w:t>
      </w:r>
      <w:r w:rsidRPr="00021EFC">
        <w:rPr>
          <w:rFonts w:ascii="Arial" w:hAnsi="Arial" w:cs="Arial"/>
        </w:rPr>
        <w:t xml:space="preserve"> standards. </w:t>
      </w:r>
    </w:p>
    <w:p w14:paraId="19CFA36C" w14:textId="77777777" w:rsidR="00615EB6" w:rsidRPr="00021EFC" w:rsidRDefault="00615EB6" w:rsidP="00615EB6">
      <w:pPr>
        <w:rPr>
          <w:rFonts w:ascii="Arial" w:hAnsi="Arial" w:cs="Arial"/>
          <w:b/>
        </w:rPr>
      </w:pPr>
      <w:r w:rsidRPr="00021EFC">
        <w:rPr>
          <w:rFonts w:ascii="Arial" w:hAnsi="Arial" w:cs="Arial"/>
          <w:b/>
        </w:rPr>
        <w:t xml:space="preserve"> </w:t>
      </w:r>
    </w:p>
    <w:p w14:paraId="6E252388" w14:textId="2FE6A10F" w:rsidR="00615EB6" w:rsidRPr="00021EFC" w:rsidRDefault="00615EB6" w:rsidP="00615EB6">
      <w:pPr>
        <w:rPr>
          <w:rFonts w:ascii="Arial" w:hAnsi="Arial" w:cs="Arial"/>
          <w:b/>
        </w:rPr>
      </w:pPr>
      <w:r w:rsidRPr="00021EFC">
        <w:rPr>
          <w:rFonts w:ascii="Arial" w:hAnsi="Arial" w:cs="Arial"/>
          <w:b/>
        </w:rPr>
        <w:t xml:space="preserve"> 3. Service Quality </w:t>
      </w:r>
    </w:p>
    <w:p w14:paraId="21D10DE5" w14:textId="77777777" w:rsidR="00615EB6" w:rsidRPr="00021EFC" w:rsidRDefault="00615EB6" w:rsidP="00615EB6">
      <w:pPr>
        <w:rPr>
          <w:rFonts w:ascii="Arial" w:hAnsi="Arial" w:cs="Arial"/>
          <w:b/>
        </w:rPr>
      </w:pPr>
      <w:r w:rsidRPr="00021EFC">
        <w:rPr>
          <w:rFonts w:ascii="Arial" w:hAnsi="Arial" w:cs="Arial"/>
          <w:b/>
        </w:rPr>
        <w:t xml:space="preserve"> </w:t>
      </w:r>
    </w:p>
    <w:p w14:paraId="6C0EDCD6" w14:textId="237C7BAC" w:rsidR="00615EB6" w:rsidRPr="00021EFC" w:rsidRDefault="00615EB6" w:rsidP="00615EB6">
      <w:pPr>
        <w:rPr>
          <w:rFonts w:ascii="Arial" w:hAnsi="Arial" w:cs="Arial"/>
        </w:rPr>
      </w:pPr>
      <w:r w:rsidRPr="00021EFC">
        <w:rPr>
          <w:rFonts w:ascii="Arial" w:hAnsi="Arial" w:cs="Arial"/>
        </w:rPr>
        <w:t>The post holder is responsible and accountable for the quality of the functions within their remit and will be held to account by the Principal Solicitor</w:t>
      </w:r>
      <w:r w:rsidR="001256AE">
        <w:rPr>
          <w:rFonts w:ascii="Arial" w:hAnsi="Arial" w:cs="Arial"/>
        </w:rPr>
        <w:t xml:space="preserve"> (DMO)</w:t>
      </w:r>
      <w:r w:rsidRPr="00021EFC">
        <w:rPr>
          <w:rFonts w:ascii="Arial" w:hAnsi="Arial" w:cs="Arial"/>
        </w:rPr>
        <w:t xml:space="preserve">, who is their line manager. They will be responsible for the continuous improvement of their service functions and for upholding and championing agreed standards. </w:t>
      </w:r>
    </w:p>
    <w:p w14:paraId="3C4A79CC" w14:textId="5D1F773E" w:rsidR="00615EB6" w:rsidRPr="00021EFC" w:rsidRDefault="00615EB6" w:rsidP="00615EB6">
      <w:pPr>
        <w:rPr>
          <w:rFonts w:ascii="Arial" w:hAnsi="Arial" w:cs="Arial"/>
        </w:rPr>
      </w:pPr>
      <w:r w:rsidRPr="00021EFC">
        <w:rPr>
          <w:rFonts w:ascii="Arial" w:hAnsi="Arial" w:cs="Arial"/>
        </w:rPr>
        <w:t xml:space="preserve"> </w:t>
      </w:r>
    </w:p>
    <w:p w14:paraId="5ECAD069" w14:textId="77777777" w:rsidR="00BF6CA6" w:rsidRPr="00021EFC" w:rsidRDefault="00BF6CA6" w:rsidP="00615EB6">
      <w:pPr>
        <w:rPr>
          <w:rFonts w:ascii="Arial" w:hAnsi="Arial" w:cs="Arial"/>
        </w:rPr>
      </w:pPr>
    </w:p>
    <w:p w14:paraId="0D714FD9" w14:textId="77777777" w:rsidR="00BF6CA6" w:rsidRPr="00021EFC" w:rsidRDefault="00BF6CA6" w:rsidP="00615EB6">
      <w:pPr>
        <w:rPr>
          <w:rFonts w:ascii="Arial" w:hAnsi="Arial" w:cs="Arial"/>
        </w:rPr>
      </w:pPr>
    </w:p>
    <w:p w14:paraId="05EA412D" w14:textId="77777777" w:rsidR="00615EB6" w:rsidRPr="00021EFC" w:rsidRDefault="00615EB6" w:rsidP="00615EB6">
      <w:pPr>
        <w:rPr>
          <w:rFonts w:ascii="Arial" w:hAnsi="Arial" w:cs="Arial"/>
          <w:b/>
        </w:rPr>
      </w:pPr>
      <w:r w:rsidRPr="00021EFC">
        <w:rPr>
          <w:rFonts w:ascii="Arial" w:hAnsi="Arial" w:cs="Arial"/>
          <w:b/>
        </w:rPr>
        <w:t xml:space="preserve">4. Resource Management </w:t>
      </w:r>
    </w:p>
    <w:p w14:paraId="06D318CB" w14:textId="77777777" w:rsidR="00615EB6" w:rsidRPr="00021EFC" w:rsidRDefault="00615EB6" w:rsidP="00615EB6">
      <w:pPr>
        <w:rPr>
          <w:rFonts w:ascii="Arial" w:hAnsi="Arial" w:cs="Arial"/>
          <w:b/>
        </w:rPr>
      </w:pPr>
      <w:r w:rsidRPr="00021EFC">
        <w:rPr>
          <w:rFonts w:ascii="Arial" w:hAnsi="Arial" w:cs="Arial"/>
          <w:b/>
        </w:rPr>
        <w:t xml:space="preserve"> </w:t>
      </w:r>
    </w:p>
    <w:p w14:paraId="6B6AD51F" w14:textId="77777777" w:rsidR="00615EB6" w:rsidRPr="00021EFC" w:rsidRDefault="00615EB6" w:rsidP="00615EB6">
      <w:pPr>
        <w:rPr>
          <w:rFonts w:ascii="Arial" w:hAnsi="Arial" w:cs="Arial"/>
        </w:rPr>
      </w:pPr>
      <w:r w:rsidRPr="00021EFC">
        <w:rPr>
          <w:rFonts w:ascii="Arial" w:hAnsi="Arial" w:cs="Arial"/>
        </w:rPr>
        <w:t xml:space="preserve">The post holder has no line management responsibility, nor any budgetary responsibility. </w:t>
      </w:r>
    </w:p>
    <w:p w14:paraId="2E7008D7" w14:textId="2DB74045" w:rsidR="00615EB6" w:rsidRPr="00021EFC" w:rsidRDefault="00615EB6" w:rsidP="00615EB6">
      <w:pPr>
        <w:rPr>
          <w:rFonts w:ascii="Arial" w:hAnsi="Arial" w:cs="Arial"/>
          <w:b/>
        </w:rPr>
      </w:pPr>
      <w:r w:rsidRPr="00021EFC">
        <w:rPr>
          <w:rFonts w:ascii="Arial" w:hAnsi="Arial" w:cs="Arial"/>
          <w:b/>
        </w:rPr>
        <w:t xml:space="preserve">  </w:t>
      </w:r>
    </w:p>
    <w:p w14:paraId="1B0FF1DB" w14:textId="77777777" w:rsidR="00615EB6" w:rsidRPr="00021EFC" w:rsidRDefault="00615EB6" w:rsidP="00615EB6">
      <w:pPr>
        <w:rPr>
          <w:rFonts w:ascii="Arial" w:hAnsi="Arial" w:cs="Arial"/>
          <w:b/>
        </w:rPr>
      </w:pPr>
      <w:r w:rsidRPr="00021EFC">
        <w:rPr>
          <w:rFonts w:ascii="Arial" w:hAnsi="Arial" w:cs="Arial"/>
          <w:b/>
        </w:rPr>
        <w:t xml:space="preserve">5. Supervision and Management </w:t>
      </w:r>
    </w:p>
    <w:p w14:paraId="4DBE188D" w14:textId="77777777" w:rsidR="00615EB6" w:rsidRPr="00021EFC" w:rsidRDefault="00615EB6" w:rsidP="00615EB6">
      <w:pPr>
        <w:rPr>
          <w:rFonts w:ascii="Arial" w:hAnsi="Arial" w:cs="Arial"/>
          <w:b/>
        </w:rPr>
      </w:pPr>
      <w:r w:rsidRPr="00021EFC">
        <w:rPr>
          <w:rFonts w:ascii="Arial" w:hAnsi="Arial" w:cs="Arial"/>
          <w:b/>
        </w:rPr>
        <w:t xml:space="preserve"> </w:t>
      </w:r>
    </w:p>
    <w:p w14:paraId="10C0C9B1" w14:textId="77777777" w:rsidR="00615EB6" w:rsidRPr="00021EFC" w:rsidRDefault="00615EB6" w:rsidP="00615EB6">
      <w:pPr>
        <w:rPr>
          <w:rFonts w:ascii="Arial" w:hAnsi="Arial" w:cs="Arial"/>
          <w:b/>
        </w:rPr>
      </w:pPr>
      <w:r w:rsidRPr="00021EFC">
        <w:rPr>
          <w:rFonts w:ascii="Arial" w:hAnsi="Arial" w:cs="Arial"/>
        </w:rPr>
        <w:t>The post holder has no line management responsibility</w:t>
      </w:r>
      <w:r w:rsidRPr="00021EFC">
        <w:rPr>
          <w:rFonts w:ascii="Arial" w:hAnsi="Arial" w:cs="Arial"/>
          <w:b/>
        </w:rPr>
        <w:t xml:space="preserve">. </w:t>
      </w:r>
    </w:p>
    <w:p w14:paraId="4F06576D" w14:textId="77777777" w:rsidR="00615EB6" w:rsidRPr="00021EFC" w:rsidRDefault="00615EB6" w:rsidP="00615EB6">
      <w:pPr>
        <w:rPr>
          <w:rFonts w:ascii="Arial" w:hAnsi="Arial" w:cs="Arial"/>
          <w:b/>
        </w:rPr>
      </w:pPr>
      <w:r w:rsidRPr="00021EFC">
        <w:rPr>
          <w:rFonts w:ascii="Arial" w:hAnsi="Arial" w:cs="Arial"/>
          <w:b/>
        </w:rPr>
        <w:t xml:space="preserve"> </w:t>
      </w:r>
    </w:p>
    <w:p w14:paraId="4154DF6B" w14:textId="77777777" w:rsidR="00615EB6" w:rsidRPr="00021EFC" w:rsidRDefault="00615EB6" w:rsidP="00615EB6">
      <w:pPr>
        <w:rPr>
          <w:rFonts w:ascii="Arial" w:hAnsi="Arial" w:cs="Arial"/>
          <w:b/>
        </w:rPr>
      </w:pPr>
      <w:r w:rsidRPr="00021EFC">
        <w:rPr>
          <w:rFonts w:ascii="Arial" w:hAnsi="Arial" w:cs="Arial"/>
          <w:b/>
        </w:rPr>
        <w:t xml:space="preserve">6. Culture </w:t>
      </w:r>
    </w:p>
    <w:p w14:paraId="700BD825" w14:textId="77777777" w:rsidR="00615EB6" w:rsidRPr="00021EFC" w:rsidRDefault="00615EB6" w:rsidP="00615EB6">
      <w:pPr>
        <w:rPr>
          <w:rFonts w:ascii="Arial" w:hAnsi="Arial" w:cs="Arial"/>
          <w:b/>
        </w:rPr>
      </w:pPr>
      <w:r w:rsidRPr="00021EFC">
        <w:rPr>
          <w:rFonts w:ascii="Arial" w:hAnsi="Arial" w:cs="Arial"/>
          <w:b/>
        </w:rPr>
        <w:t xml:space="preserve"> </w:t>
      </w:r>
    </w:p>
    <w:p w14:paraId="11700033" w14:textId="77777777" w:rsidR="00615EB6" w:rsidRPr="00021EFC" w:rsidRDefault="00615EB6" w:rsidP="00615EB6">
      <w:pPr>
        <w:rPr>
          <w:rFonts w:ascii="Arial" w:hAnsi="Arial" w:cs="Arial"/>
        </w:rPr>
      </w:pPr>
      <w:r w:rsidRPr="00021EFC">
        <w:rPr>
          <w:rFonts w:ascii="Arial" w:hAnsi="Arial" w:cs="Arial"/>
        </w:rPr>
        <w:t xml:space="preserve">The post holder will support the development of a positive organisational culture that is outward looking, evidence based and customer focused. </w:t>
      </w:r>
    </w:p>
    <w:p w14:paraId="10C468A4" w14:textId="77777777" w:rsidR="00615EB6" w:rsidRPr="00021EFC" w:rsidRDefault="00615EB6" w:rsidP="00615EB6">
      <w:pPr>
        <w:rPr>
          <w:rFonts w:ascii="Arial" w:hAnsi="Arial" w:cs="Arial"/>
        </w:rPr>
      </w:pPr>
      <w:r w:rsidRPr="00021EFC">
        <w:rPr>
          <w:rFonts w:ascii="Arial" w:hAnsi="Arial" w:cs="Arial"/>
        </w:rPr>
        <w:t xml:space="preserve"> </w:t>
      </w:r>
    </w:p>
    <w:p w14:paraId="59EF1353" w14:textId="77777777" w:rsidR="00615EB6" w:rsidRPr="00021EFC" w:rsidRDefault="00615EB6" w:rsidP="00615EB6">
      <w:pPr>
        <w:rPr>
          <w:rFonts w:ascii="Arial" w:hAnsi="Arial" w:cs="Arial"/>
        </w:rPr>
      </w:pPr>
      <w:r w:rsidRPr="00021EFC">
        <w:rPr>
          <w:rFonts w:ascii="Arial" w:hAnsi="Arial" w:cs="Arial"/>
        </w:rPr>
        <w:t xml:space="preserve">The post holder will promote equality of opportunity in the delivery of the duties of the role. </w:t>
      </w:r>
    </w:p>
    <w:p w14:paraId="43C53663" w14:textId="77777777" w:rsidR="00615EB6" w:rsidRPr="00021EFC" w:rsidRDefault="00615EB6" w:rsidP="00615EB6">
      <w:pPr>
        <w:rPr>
          <w:rFonts w:ascii="Arial" w:hAnsi="Arial" w:cs="Arial"/>
          <w:b/>
        </w:rPr>
      </w:pPr>
      <w:r w:rsidRPr="00021EFC">
        <w:rPr>
          <w:rFonts w:ascii="Arial" w:hAnsi="Arial" w:cs="Arial"/>
          <w:b/>
        </w:rPr>
        <w:t xml:space="preserve"> </w:t>
      </w:r>
    </w:p>
    <w:p w14:paraId="7FC448A1" w14:textId="77777777" w:rsidR="00615EB6" w:rsidRPr="00021EFC" w:rsidRDefault="00615EB6" w:rsidP="00615EB6">
      <w:pPr>
        <w:rPr>
          <w:rFonts w:ascii="Arial" w:hAnsi="Arial" w:cs="Arial"/>
          <w:b/>
        </w:rPr>
      </w:pPr>
      <w:r w:rsidRPr="00021EFC">
        <w:rPr>
          <w:rFonts w:ascii="Arial" w:hAnsi="Arial" w:cs="Arial"/>
          <w:b/>
        </w:rPr>
        <w:t xml:space="preserve">7. Communications </w:t>
      </w:r>
    </w:p>
    <w:p w14:paraId="2823526F" w14:textId="77777777" w:rsidR="00615EB6" w:rsidRPr="00021EFC" w:rsidRDefault="00615EB6" w:rsidP="00615EB6">
      <w:pPr>
        <w:rPr>
          <w:rFonts w:ascii="Arial" w:hAnsi="Arial" w:cs="Arial"/>
          <w:b/>
        </w:rPr>
      </w:pPr>
      <w:r w:rsidRPr="00021EFC">
        <w:rPr>
          <w:rFonts w:ascii="Arial" w:hAnsi="Arial" w:cs="Arial"/>
          <w:b/>
        </w:rPr>
        <w:t xml:space="preserve"> </w:t>
      </w:r>
    </w:p>
    <w:p w14:paraId="6E1E2F3C" w14:textId="77777777" w:rsidR="00615EB6" w:rsidRPr="00021EFC" w:rsidRDefault="00615EB6" w:rsidP="00615EB6">
      <w:pPr>
        <w:rPr>
          <w:rFonts w:ascii="Arial" w:hAnsi="Arial" w:cs="Arial"/>
        </w:rPr>
      </w:pPr>
      <w:r w:rsidRPr="00021EFC">
        <w:rPr>
          <w:rFonts w:ascii="Arial" w:hAnsi="Arial" w:cs="Arial"/>
        </w:rPr>
        <w:t xml:space="preserve">The post holder will have a lead role in communicating with directorates and services at all levels, in ensuring good standards of legal practice, sound judgement and decision-making and ensuring consistent application of standards.   </w:t>
      </w:r>
    </w:p>
    <w:p w14:paraId="1706F282" w14:textId="77777777" w:rsidR="00615EB6" w:rsidRPr="00021EFC" w:rsidRDefault="00615EB6" w:rsidP="00615EB6">
      <w:pPr>
        <w:rPr>
          <w:rFonts w:ascii="Arial" w:hAnsi="Arial" w:cs="Arial"/>
          <w:b/>
        </w:rPr>
      </w:pPr>
      <w:r w:rsidRPr="00021EFC">
        <w:rPr>
          <w:rFonts w:ascii="Arial" w:hAnsi="Arial" w:cs="Arial"/>
          <w:b/>
        </w:rPr>
        <w:t xml:space="preserve"> </w:t>
      </w:r>
    </w:p>
    <w:p w14:paraId="00921350" w14:textId="77777777" w:rsidR="00615EB6" w:rsidRPr="00021EFC" w:rsidRDefault="00615EB6" w:rsidP="00615EB6">
      <w:pPr>
        <w:rPr>
          <w:rFonts w:ascii="Arial" w:hAnsi="Arial" w:cs="Arial"/>
          <w:b/>
        </w:rPr>
      </w:pPr>
      <w:r w:rsidRPr="00021EFC">
        <w:rPr>
          <w:rFonts w:ascii="Arial" w:hAnsi="Arial" w:cs="Arial"/>
          <w:b/>
        </w:rPr>
        <w:t xml:space="preserve">8.  Main Contacts Associated with Principal Duties  </w:t>
      </w:r>
    </w:p>
    <w:p w14:paraId="7EFB8C5F" w14:textId="77777777" w:rsidR="00615EB6" w:rsidRPr="00021EFC" w:rsidRDefault="00615EB6" w:rsidP="00615EB6">
      <w:pPr>
        <w:rPr>
          <w:rFonts w:ascii="Arial" w:hAnsi="Arial" w:cs="Arial"/>
          <w:b/>
        </w:rPr>
      </w:pPr>
      <w:r w:rsidRPr="00021EFC">
        <w:rPr>
          <w:rFonts w:ascii="Arial" w:hAnsi="Arial" w:cs="Arial"/>
          <w:b/>
        </w:rPr>
        <w:t xml:space="preserve"> </w:t>
      </w:r>
    </w:p>
    <w:p w14:paraId="13450E14" w14:textId="448944C1" w:rsidR="00615EB6" w:rsidRPr="00021EFC" w:rsidRDefault="00615EB6" w:rsidP="00615EB6">
      <w:pPr>
        <w:rPr>
          <w:rFonts w:ascii="Arial" w:hAnsi="Arial" w:cs="Arial"/>
        </w:rPr>
      </w:pPr>
      <w:r w:rsidRPr="00021EFC">
        <w:rPr>
          <w:rFonts w:ascii="Arial" w:hAnsi="Arial" w:cs="Arial"/>
        </w:rPr>
        <w:t xml:space="preserve">The main day to day contacts for the post holder will be their immediate team, </w:t>
      </w:r>
      <w:r w:rsidR="003F4C12" w:rsidRPr="00021EFC">
        <w:rPr>
          <w:rFonts w:ascii="Arial" w:hAnsi="Arial" w:cs="Arial"/>
        </w:rPr>
        <w:t>directorates,</w:t>
      </w:r>
      <w:r w:rsidRPr="00021EFC">
        <w:rPr>
          <w:rFonts w:ascii="Arial" w:hAnsi="Arial" w:cs="Arial"/>
        </w:rPr>
        <w:t xml:space="preserve"> and services that they support (including senior managers, team managers and individual employees</w:t>
      </w:r>
      <w:r w:rsidR="00EE1881">
        <w:rPr>
          <w:rFonts w:ascii="Arial" w:hAnsi="Arial" w:cs="Arial"/>
        </w:rPr>
        <w:t>)</w:t>
      </w:r>
      <w:r w:rsidRPr="00021EFC">
        <w:rPr>
          <w:rFonts w:ascii="Arial" w:hAnsi="Arial" w:cs="Arial"/>
        </w:rPr>
        <w:t xml:space="preserve">.  They may also handle calls and written contact from other parties such as external organisations. </w:t>
      </w:r>
    </w:p>
    <w:p w14:paraId="5B39D421" w14:textId="77777777" w:rsidR="00615EB6" w:rsidRPr="00021EFC" w:rsidRDefault="00615EB6" w:rsidP="00615EB6">
      <w:pPr>
        <w:rPr>
          <w:rFonts w:ascii="Arial" w:hAnsi="Arial" w:cs="Arial"/>
          <w:b/>
        </w:rPr>
      </w:pPr>
      <w:r w:rsidRPr="00021EFC">
        <w:rPr>
          <w:rFonts w:ascii="Arial" w:hAnsi="Arial" w:cs="Arial"/>
          <w:b/>
        </w:rPr>
        <w:t xml:space="preserve"> </w:t>
      </w:r>
    </w:p>
    <w:p w14:paraId="548BDF09" w14:textId="42B1020B" w:rsidR="00615EB6" w:rsidRPr="00021EFC" w:rsidRDefault="003F4C12" w:rsidP="00615EB6">
      <w:pPr>
        <w:rPr>
          <w:rFonts w:ascii="Arial" w:hAnsi="Arial" w:cs="Arial"/>
          <w:b/>
        </w:rPr>
      </w:pPr>
      <w:r w:rsidRPr="00021EFC">
        <w:rPr>
          <w:rFonts w:ascii="Arial" w:hAnsi="Arial" w:cs="Arial"/>
          <w:b/>
        </w:rPr>
        <w:t>9.</w:t>
      </w:r>
      <w:r w:rsidR="00615EB6" w:rsidRPr="00021EFC">
        <w:rPr>
          <w:rFonts w:ascii="Arial" w:hAnsi="Arial" w:cs="Arial"/>
          <w:b/>
        </w:rPr>
        <w:t xml:space="preserve"> Commitment </w:t>
      </w:r>
    </w:p>
    <w:p w14:paraId="14F84F70" w14:textId="77777777" w:rsidR="00615EB6" w:rsidRPr="00021EFC" w:rsidRDefault="00615EB6" w:rsidP="00615EB6">
      <w:pPr>
        <w:rPr>
          <w:rFonts w:ascii="Arial" w:hAnsi="Arial" w:cs="Arial"/>
          <w:b/>
        </w:rPr>
      </w:pPr>
      <w:r w:rsidRPr="00021EFC">
        <w:rPr>
          <w:rFonts w:ascii="Arial" w:hAnsi="Arial" w:cs="Arial"/>
          <w:b/>
        </w:rPr>
        <w:t xml:space="preserve"> </w:t>
      </w:r>
    </w:p>
    <w:p w14:paraId="150C3622" w14:textId="539FBC86" w:rsidR="00615EB6" w:rsidRPr="00021EFC" w:rsidRDefault="00615EB6" w:rsidP="00615EB6">
      <w:pPr>
        <w:rPr>
          <w:rFonts w:ascii="Arial" w:hAnsi="Arial" w:cs="Arial"/>
        </w:rPr>
      </w:pPr>
      <w:r w:rsidRPr="00021EFC">
        <w:rPr>
          <w:rFonts w:ascii="Arial" w:hAnsi="Arial" w:cs="Arial"/>
        </w:rPr>
        <w:t xml:space="preserve">The Council’s normal working week for the purposes of calculation of premium rates and enhancements is Monday to Friday 7 am to 7 pm. The Council operates a standard working week of 36 hours.  </w:t>
      </w:r>
    </w:p>
    <w:p w14:paraId="0F27AE32" w14:textId="027778AA" w:rsidR="00694FF5" w:rsidRPr="00021EFC" w:rsidRDefault="00615EB6" w:rsidP="00615EB6">
      <w:pPr>
        <w:rPr>
          <w:rFonts w:ascii="Arial" w:hAnsi="Arial" w:cs="Arial"/>
          <w:b/>
        </w:rPr>
      </w:pPr>
      <w:r w:rsidRPr="00021EFC">
        <w:rPr>
          <w:rFonts w:ascii="Arial" w:hAnsi="Arial" w:cs="Arial"/>
          <w:b/>
        </w:rPr>
        <w:t xml:space="preserve"> </w:t>
      </w:r>
    </w:p>
    <w:p w14:paraId="6D220EAE" w14:textId="25ECF960" w:rsidR="00615EB6" w:rsidRPr="00021EFC" w:rsidRDefault="00615EB6" w:rsidP="00615EB6">
      <w:pPr>
        <w:rPr>
          <w:rFonts w:ascii="Arial" w:hAnsi="Arial" w:cs="Arial"/>
          <w:b/>
        </w:rPr>
      </w:pPr>
      <w:r w:rsidRPr="00021EFC">
        <w:rPr>
          <w:rFonts w:ascii="Arial" w:hAnsi="Arial" w:cs="Arial"/>
          <w:b/>
        </w:rPr>
        <w:t xml:space="preserve">10. Risk Management </w:t>
      </w:r>
    </w:p>
    <w:p w14:paraId="4E9A1A47" w14:textId="77777777" w:rsidR="00615EB6" w:rsidRPr="00021EFC" w:rsidRDefault="00615EB6" w:rsidP="00615EB6">
      <w:pPr>
        <w:rPr>
          <w:rFonts w:ascii="Arial" w:hAnsi="Arial" w:cs="Arial"/>
        </w:rPr>
      </w:pPr>
      <w:r w:rsidRPr="00021EFC">
        <w:rPr>
          <w:rFonts w:ascii="Arial" w:hAnsi="Arial" w:cs="Arial"/>
        </w:rPr>
        <w:t xml:space="preserve"> </w:t>
      </w:r>
    </w:p>
    <w:p w14:paraId="409FD761" w14:textId="440188A0" w:rsidR="00615EB6" w:rsidRPr="00021EFC" w:rsidRDefault="00615EB6" w:rsidP="001065C5">
      <w:pPr>
        <w:rPr>
          <w:rFonts w:ascii="Arial" w:hAnsi="Arial" w:cs="Arial"/>
        </w:rPr>
      </w:pPr>
      <w:r w:rsidRPr="00021EFC">
        <w:rPr>
          <w:rFonts w:ascii="Arial" w:hAnsi="Arial" w:cs="Arial"/>
        </w:rPr>
        <w:t xml:space="preserve">The post holder will identify any major corporate risks that they encounter during the execution of their role and report these to their line manager promptly. They will work with the directorate and service that they support to </w:t>
      </w:r>
    </w:p>
    <w:p w14:paraId="4F1676A9" w14:textId="2419A5F2" w:rsidR="00615EB6" w:rsidRPr="00021EFC" w:rsidRDefault="00615EB6" w:rsidP="00615EB6">
      <w:pPr>
        <w:rPr>
          <w:rFonts w:ascii="Arial" w:hAnsi="Arial" w:cs="Arial"/>
        </w:rPr>
      </w:pPr>
      <w:r w:rsidRPr="00021EFC">
        <w:rPr>
          <w:rFonts w:ascii="Arial" w:hAnsi="Arial" w:cs="Arial"/>
        </w:rPr>
        <w:t xml:space="preserve">identify, </w:t>
      </w:r>
      <w:r w:rsidR="003F4C12" w:rsidRPr="00021EFC">
        <w:rPr>
          <w:rFonts w:ascii="Arial" w:hAnsi="Arial" w:cs="Arial"/>
        </w:rPr>
        <w:t>manage,</w:t>
      </w:r>
      <w:r w:rsidRPr="00021EFC">
        <w:rPr>
          <w:rFonts w:ascii="Arial" w:hAnsi="Arial" w:cs="Arial"/>
        </w:rPr>
        <w:t xml:space="preserve"> and mitigate any risks pertaining to the legal aspects of service delivery. </w:t>
      </w:r>
    </w:p>
    <w:p w14:paraId="2BD303BE" w14:textId="77777777" w:rsidR="00615EB6" w:rsidRPr="00021EFC" w:rsidRDefault="00615EB6" w:rsidP="00615EB6">
      <w:pPr>
        <w:rPr>
          <w:rFonts w:ascii="Arial" w:hAnsi="Arial" w:cs="Arial"/>
          <w:b/>
        </w:rPr>
      </w:pPr>
      <w:r w:rsidRPr="00021EFC">
        <w:rPr>
          <w:rFonts w:ascii="Arial" w:hAnsi="Arial" w:cs="Arial"/>
          <w:b/>
        </w:rPr>
        <w:t xml:space="preserve"> </w:t>
      </w:r>
    </w:p>
    <w:p w14:paraId="6CD36C60" w14:textId="77777777" w:rsidR="00E91C00" w:rsidRPr="00021EFC" w:rsidRDefault="00E91C00" w:rsidP="00615EB6">
      <w:pPr>
        <w:rPr>
          <w:rFonts w:ascii="Arial" w:hAnsi="Arial" w:cs="Arial"/>
          <w:b/>
        </w:rPr>
      </w:pPr>
    </w:p>
    <w:p w14:paraId="59435B66" w14:textId="77777777" w:rsidR="00615EB6" w:rsidRPr="00021EFC" w:rsidRDefault="00615EB6" w:rsidP="00615EB6">
      <w:pPr>
        <w:rPr>
          <w:rFonts w:ascii="Arial" w:hAnsi="Arial" w:cs="Arial"/>
          <w:b/>
        </w:rPr>
      </w:pPr>
      <w:r w:rsidRPr="00021EFC">
        <w:rPr>
          <w:rFonts w:ascii="Arial" w:hAnsi="Arial" w:cs="Arial"/>
          <w:b/>
        </w:rPr>
        <w:t xml:space="preserve">11.  Working conditions </w:t>
      </w:r>
    </w:p>
    <w:p w14:paraId="08164DEC" w14:textId="77777777" w:rsidR="00615EB6" w:rsidRPr="00021EFC" w:rsidRDefault="00615EB6" w:rsidP="00615EB6">
      <w:pPr>
        <w:rPr>
          <w:rFonts w:ascii="Arial" w:hAnsi="Arial" w:cs="Arial"/>
          <w:b/>
        </w:rPr>
      </w:pPr>
      <w:r w:rsidRPr="00021EFC">
        <w:rPr>
          <w:rFonts w:ascii="Arial" w:hAnsi="Arial" w:cs="Arial"/>
          <w:b/>
        </w:rPr>
        <w:t xml:space="preserve"> </w:t>
      </w:r>
    </w:p>
    <w:p w14:paraId="5AB7FF7E" w14:textId="146092BF" w:rsidR="00615EB6" w:rsidRPr="00021EFC" w:rsidRDefault="00615EB6" w:rsidP="00615EB6">
      <w:pPr>
        <w:rPr>
          <w:rFonts w:ascii="Arial" w:hAnsi="Arial" w:cs="Arial"/>
        </w:rPr>
      </w:pPr>
      <w:r w:rsidRPr="00021EFC">
        <w:rPr>
          <w:rFonts w:ascii="Arial" w:hAnsi="Arial" w:cs="Arial"/>
        </w:rPr>
        <w:t xml:space="preserve">The post is </w:t>
      </w:r>
      <w:r w:rsidR="007710D4" w:rsidRPr="00021EFC">
        <w:rPr>
          <w:rFonts w:ascii="Arial" w:hAnsi="Arial" w:cs="Arial"/>
        </w:rPr>
        <w:t xml:space="preserve">flexible </w:t>
      </w:r>
      <w:r w:rsidRPr="00021EFC">
        <w:rPr>
          <w:rFonts w:ascii="Arial" w:hAnsi="Arial" w:cs="Arial"/>
        </w:rPr>
        <w:t xml:space="preserve">office-based but may involve travel to other sites to undertake the duties of the post. </w:t>
      </w:r>
    </w:p>
    <w:p w14:paraId="1D154631" w14:textId="77777777" w:rsidR="00E91C00" w:rsidRPr="00021EFC" w:rsidRDefault="00E91C00" w:rsidP="00615EB6">
      <w:pPr>
        <w:rPr>
          <w:rFonts w:ascii="Arial" w:hAnsi="Arial" w:cs="Arial"/>
        </w:rPr>
      </w:pPr>
    </w:p>
    <w:p w14:paraId="02D348E9" w14:textId="257256AF" w:rsidR="00615EB6" w:rsidRPr="00021EFC" w:rsidRDefault="00615EB6" w:rsidP="00615EB6">
      <w:pPr>
        <w:rPr>
          <w:rFonts w:ascii="Arial" w:hAnsi="Arial" w:cs="Arial"/>
          <w:b/>
        </w:rPr>
      </w:pPr>
      <w:r w:rsidRPr="00021EFC">
        <w:rPr>
          <w:rFonts w:ascii="Arial" w:hAnsi="Arial" w:cs="Arial"/>
          <w:b/>
        </w:rPr>
        <w:t xml:space="preserve"> 12. Equal Opportunities </w:t>
      </w:r>
    </w:p>
    <w:p w14:paraId="7EA0D1A8" w14:textId="77777777" w:rsidR="00615EB6" w:rsidRPr="00021EFC" w:rsidRDefault="00615EB6" w:rsidP="00615EB6">
      <w:pPr>
        <w:rPr>
          <w:rFonts w:ascii="Arial" w:hAnsi="Arial" w:cs="Arial"/>
        </w:rPr>
      </w:pPr>
      <w:r w:rsidRPr="00021EFC">
        <w:rPr>
          <w:rFonts w:ascii="Arial" w:hAnsi="Arial" w:cs="Arial"/>
        </w:rPr>
        <w:t xml:space="preserve"> </w:t>
      </w:r>
    </w:p>
    <w:p w14:paraId="7A981104" w14:textId="77777777" w:rsidR="00615EB6" w:rsidRPr="00021EFC" w:rsidRDefault="00615EB6" w:rsidP="00615EB6">
      <w:pPr>
        <w:rPr>
          <w:rFonts w:ascii="Arial" w:hAnsi="Arial" w:cs="Arial"/>
        </w:rPr>
      </w:pPr>
      <w:r w:rsidRPr="00021EFC">
        <w:rPr>
          <w:rFonts w:ascii="Arial" w:hAnsi="Arial" w:cs="Arial"/>
        </w:rPr>
        <w:t xml:space="preserve">The Council is committed to achieving equality of opportunity both in the delivery of services to the community and its employment arrangements. We expect all employees to understand and promote our policies in their work. </w:t>
      </w:r>
    </w:p>
    <w:p w14:paraId="3445D236" w14:textId="77777777" w:rsidR="00E91C00" w:rsidRPr="00021EFC" w:rsidRDefault="00E91C00" w:rsidP="00615EB6">
      <w:pPr>
        <w:rPr>
          <w:rFonts w:ascii="Arial" w:hAnsi="Arial" w:cs="Arial"/>
        </w:rPr>
      </w:pPr>
    </w:p>
    <w:p w14:paraId="2903E9AD" w14:textId="7041B7B2" w:rsidR="00615EB6" w:rsidRPr="00021EFC" w:rsidRDefault="00615EB6" w:rsidP="00615EB6">
      <w:pPr>
        <w:rPr>
          <w:rFonts w:ascii="Arial" w:hAnsi="Arial" w:cs="Arial"/>
          <w:b/>
        </w:rPr>
      </w:pPr>
      <w:r w:rsidRPr="00021EFC">
        <w:rPr>
          <w:rFonts w:ascii="Arial" w:hAnsi="Arial" w:cs="Arial"/>
          <w:b/>
        </w:rPr>
        <w:t xml:space="preserve"> 13. Customer Focus </w:t>
      </w:r>
    </w:p>
    <w:p w14:paraId="16285C08" w14:textId="77777777" w:rsidR="00615EB6" w:rsidRPr="00021EFC" w:rsidRDefault="00615EB6" w:rsidP="00615EB6">
      <w:pPr>
        <w:rPr>
          <w:rFonts w:ascii="Arial" w:hAnsi="Arial" w:cs="Arial"/>
        </w:rPr>
      </w:pPr>
      <w:r w:rsidRPr="00021EFC">
        <w:rPr>
          <w:rFonts w:ascii="Arial" w:hAnsi="Arial" w:cs="Arial"/>
        </w:rPr>
        <w:t xml:space="preserve"> </w:t>
      </w:r>
    </w:p>
    <w:p w14:paraId="255F4BA4" w14:textId="23637B27" w:rsidR="00615EB6" w:rsidRPr="00021EFC" w:rsidRDefault="00615EB6" w:rsidP="00615EB6">
      <w:pPr>
        <w:rPr>
          <w:rFonts w:ascii="Arial" w:hAnsi="Arial" w:cs="Arial"/>
        </w:rPr>
      </w:pPr>
      <w:r w:rsidRPr="00021EFC">
        <w:rPr>
          <w:rFonts w:ascii="Arial" w:hAnsi="Arial" w:cs="Arial"/>
        </w:rPr>
        <w:t xml:space="preserve">To </w:t>
      </w:r>
      <w:r w:rsidR="00B72ED9" w:rsidRPr="00021EFC">
        <w:rPr>
          <w:rFonts w:ascii="Arial" w:hAnsi="Arial" w:cs="Arial"/>
        </w:rPr>
        <w:t>always meet the Council’s Standards of Customer Care</w:t>
      </w:r>
      <w:r w:rsidRPr="00021EFC">
        <w:rPr>
          <w:rFonts w:ascii="Arial" w:hAnsi="Arial" w:cs="Arial"/>
        </w:rPr>
        <w:t xml:space="preserve">.  </w:t>
      </w:r>
    </w:p>
    <w:p w14:paraId="4E1A5A31" w14:textId="77777777" w:rsidR="00E91C00" w:rsidRPr="00021EFC" w:rsidRDefault="00E91C00" w:rsidP="00615EB6">
      <w:pPr>
        <w:rPr>
          <w:rFonts w:ascii="Arial" w:hAnsi="Arial" w:cs="Arial"/>
        </w:rPr>
      </w:pPr>
    </w:p>
    <w:p w14:paraId="29DB5BA9" w14:textId="35E1CA09" w:rsidR="00615EB6" w:rsidRPr="00021EFC" w:rsidRDefault="00615EB6" w:rsidP="00615EB6">
      <w:pPr>
        <w:rPr>
          <w:rFonts w:ascii="Arial" w:hAnsi="Arial" w:cs="Arial"/>
          <w:b/>
        </w:rPr>
      </w:pPr>
      <w:r w:rsidRPr="00021EFC">
        <w:rPr>
          <w:rFonts w:ascii="Arial" w:hAnsi="Arial" w:cs="Arial"/>
          <w:b/>
        </w:rPr>
        <w:t xml:space="preserve"> 14. Core Tasks </w:t>
      </w:r>
    </w:p>
    <w:p w14:paraId="5F583543" w14:textId="77777777" w:rsidR="00615EB6" w:rsidRPr="00021EFC" w:rsidRDefault="00615EB6" w:rsidP="00615EB6">
      <w:pPr>
        <w:rPr>
          <w:rFonts w:ascii="Arial" w:hAnsi="Arial" w:cs="Arial"/>
          <w:b/>
        </w:rPr>
      </w:pPr>
      <w:r w:rsidRPr="00021EFC">
        <w:rPr>
          <w:rFonts w:ascii="Arial" w:hAnsi="Arial" w:cs="Arial"/>
          <w:b/>
        </w:rPr>
        <w:t xml:space="preserve"> </w:t>
      </w:r>
    </w:p>
    <w:p w14:paraId="5600477F" w14:textId="77777777" w:rsidR="00615EB6" w:rsidRPr="00021EFC" w:rsidRDefault="00615EB6" w:rsidP="00615EB6">
      <w:pPr>
        <w:rPr>
          <w:rFonts w:ascii="Arial" w:hAnsi="Arial" w:cs="Arial"/>
        </w:rPr>
      </w:pPr>
      <w:r w:rsidRPr="00021EFC">
        <w:rPr>
          <w:rFonts w:ascii="Arial" w:hAnsi="Arial" w:cs="Arial"/>
        </w:rPr>
        <w:t xml:space="preserve">To undertake any other duties which may be required within the needs of the service that are commensurate with the grade.  </w:t>
      </w:r>
    </w:p>
    <w:p w14:paraId="5C2EEFE8" w14:textId="77777777" w:rsidR="00E91C00" w:rsidRPr="00021EFC" w:rsidRDefault="00E91C00" w:rsidP="00615EB6">
      <w:pPr>
        <w:rPr>
          <w:rFonts w:ascii="Arial" w:hAnsi="Arial" w:cs="Arial"/>
        </w:rPr>
      </w:pPr>
    </w:p>
    <w:p w14:paraId="64B025EA" w14:textId="5C4560D3" w:rsidR="00615EB6" w:rsidRPr="00021EFC" w:rsidRDefault="00615EB6" w:rsidP="00615EB6">
      <w:pPr>
        <w:rPr>
          <w:rFonts w:ascii="Arial" w:hAnsi="Arial" w:cs="Arial"/>
          <w:b/>
        </w:rPr>
      </w:pPr>
      <w:r w:rsidRPr="00021EFC">
        <w:rPr>
          <w:rFonts w:ascii="Arial" w:hAnsi="Arial" w:cs="Arial"/>
          <w:b/>
        </w:rPr>
        <w:t xml:space="preserve"> 15. Health &amp; Safety </w:t>
      </w:r>
    </w:p>
    <w:p w14:paraId="54AB625D" w14:textId="77777777" w:rsidR="00615EB6" w:rsidRPr="00021EFC" w:rsidRDefault="00615EB6" w:rsidP="00615EB6">
      <w:pPr>
        <w:rPr>
          <w:rFonts w:ascii="Arial" w:hAnsi="Arial" w:cs="Arial"/>
          <w:b/>
        </w:rPr>
      </w:pPr>
      <w:r w:rsidRPr="00021EFC">
        <w:rPr>
          <w:rFonts w:ascii="Arial" w:hAnsi="Arial" w:cs="Arial"/>
          <w:b/>
        </w:rPr>
        <w:t xml:space="preserve"> </w:t>
      </w:r>
    </w:p>
    <w:p w14:paraId="4DE97A41" w14:textId="1DF74830" w:rsidR="00615EB6" w:rsidRPr="00021EFC" w:rsidRDefault="00615EB6" w:rsidP="00615EB6">
      <w:pPr>
        <w:rPr>
          <w:rFonts w:ascii="Arial" w:hAnsi="Arial" w:cs="Arial"/>
        </w:rPr>
      </w:pPr>
      <w:r w:rsidRPr="00021EFC">
        <w:rPr>
          <w:rFonts w:ascii="Arial" w:hAnsi="Arial" w:cs="Arial"/>
        </w:rPr>
        <w:t xml:space="preserve">All employees have a responsibility for their own health &amp; safety and that of others while undertaking their duties. Employees have a general duty to assist the Council in implementing its general statement on </w:t>
      </w:r>
      <w:r w:rsidR="00C81046">
        <w:rPr>
          <w:rFonts w:ascii="Arial" w:hAnsi="Arial" w:cs="Arial"/>
        </w:rPr>
        <w:t>H</w:t>
      </w:r>
      <w:r w:rsidRPr="00021EFC">
        <w:rPr>
          <w:rFonts w:ascii="Arial" w:hAnsi="Arial" w:cs="Arial"/>
        </w:rPr>
        <w:t xml:space="preserve">ealth &amp; </w:t>
      </w:r>
      <w:r w:rsidR="00C81046">
        <w:rPr>
          <w:rFonts w:ascii="Arial" w:hAnsi="Arial" w:cs="Arial"/>
        </w:rPr>
        <w:t>S</w:t>
      </w:r>
      <w:r w:rsidRPr="00021EFC">
        <w:rPr>
          <w:rFonts w:ascii="Arial" w:hAnsi="Arial" w:cs="Arial"/>
        </w:rPr>
        <w:t xml:space="preserve">afety policy.  </w:t>
      </w:r>
    </w:p>
    <w:p w14:paraId="66F02EFB" w14:textId="77777777" w:rsidR="00E91C00" w:rsidRPr="00021EFC" w:rsidRDefault="00E91C00" w:rsidP="00615EB6">
      <w:pPr>
        <w:rPr>
          <w:rFonts w:ascii="Arial" w:hAnsi="Arial" w:cs="Arial"/>
        </w:rPr>
      </w:pPr>
    </w:p>
    <w:p w14:paraId="5C11D07A" w14:textId="6381AB2F" w:rsidR="00615EB6" w:rsidRPr="00021EFC" w:rsidRDefault="00615EB6" w:rsidP="00615EB6">
      <w:pPr>
        <w:rPr>
          <w:rFonts w:ascii="Arial" w:hAnsi="Arial" w:cs="Arial"/>
          <w:b/>
        </w:rPr>
      </w:pPr>
      <w:r w:rsidRPr="00021EFC">
        <w:rPr>
          <w:rFonts w:ascii="Arial" w:hAnsi="Arial" w:cs="Arial"/>
          <w:b/>
        </w:rPr>
        <w:t xml:space="preserve">16. Legislation </w:t>
      </w:r>
    </w:p>
    <w:p w14:paraId="3277CAF6" w14:textId="77777777" w:rsidR="00615EB6" w:rsidRPr="00021EFC" w:rsidRDefault="00615EB6" w:rsidP="00615EB6">
      <w:pPr>
        <w:rPr>
          <w:rFonts w:ascii="Arial" w:hAnsi="Arial" w:cs="Arial"/>
          <w:b/>
        </w:rPr>
      </w:pPr>
      <w:r w:rsidRPr="00021EFC">
        <w:rPr>
          <w:rFonts w:ascii="Arial" w:hAnsi="Arial" w:cs="Arial"/>
          <w:b/>
        </w:rPr>
        <w:t xml:space="preserve"> </w:t>
      </w:r>
    </w:p>
    <w:p w14:paraId="38B215C3" w14:textId="4EA0CDDC" w:rsidR="00615EB6" w:rsidRPr="00021EFC" w:rsidRDefault="00615EB6" w:rsidP="00615EB6">
      <w:pPr>
        <w:rPr>
          <w:rFonts w:ascii="Arial" w:hAnsi="Arial" w:cs="Arial"/>
        </w:rPr>
      </w:pPr>
      <w:r w:rsidRPr="00021EFC">
        <w:rPr>
          <w:rFonts w:ascii="Arial" w:hAnsi="Arial" w:cs="Arial"/>
        </w:rPr>
        <w:t>To comply with Data Protection legislation and all other relevant and applicable statutory legislation together with Council policies and procedures</w:t>
      </w:r>
      <w:r w:rsidR="00256F73">
        <w:rPr>
          <w:rFonts w:ascii="Arial" w:hAnsi="Arial" w:cs="Arial"/>
        </w:rPr>
        <w:t>.</w:t>
      </w:r>
      <w:r w:rsidRPr="00021EFC">
        <w:rPr>
          <w:rFonts w:ascii="Arial" w:hAnsi="Arial" w:cs="Arial"/>
        </w:rPr>
        <w:t xml:space="preserve">  </w:t>
      </w:r>
    </w:p>
    <w:p w14:paraId="22F99DE0" w14:textId="00EBB4D4" w:rsidR="00615EB6" w:rsidRPr="00021EFC" w:rsidRDefault="00615EB6" w:rsidP="00615EB6">
      <w:pPr>
        <w:rPr>
          <w:rFonts w:ascii="Arial" w:hAnsi="Arial" w:cs="Arial"/>
          <w:b/>
        </w:rPr>
      </w:pPr>
    </w:p>
    <w:p w14:paraId="5D2A7184" w14:textId="77777777" w:rsidR="00615EB6" w:rsidRPr="00021EFC" w:rsidRDefault="00615EB6" w:rsidP="00615EB6">
      <w:pPr>
        <w:rPr>
          <w:rFonts w:ascii="Arial" w:hAnsi="Arial" w:cs="Arial"/>
          <w:b/>
        </w:rPr>
      </w:pPr>
      <w:r w:rsidRPr="00021EFC">
        <w:rPr>
          <w:rFonts w:ascii="Arial" w:hAnsi="Arial" w:cs="Arial"/>
          <w:b/>
        </w:rPr>
        <w:t xml:space="preserve">17. Training &amp; Development </w:t>
      </w:r>
    </w:p>
    <w:p w14:paraId="4051B84F" w14:textId="77777777" w:rsidR="00615EB6" w:rsidRPr="00021EFC" w:rsidRDefault="00615EB6" w:rsidP="00615EB6">
      <w:pPr>
        <w:rPr>
          <w:rFonts w:ascii="Arial" w:hAnsi="Arial" w:cs="Arial"/>
          <w:b/>
        </w:rPr>
      </w:pPr>
      <w:r w:rsidRPr="00021EFC">
        <w:rPr>
          <w:rFonts w:ascii="Arial" w:hAnsi="Arial" w:cs="Arial"/>
          <w:b/>
        </w:rPr>
        <w:t xml:space="preserve"> </w:t>
      </w:r>
    </w:p>
    <w:p w14:paraId="7FAB3532" w14:textId="63F5249B" w:rsidR="00E91C00" w:rsidRPr="00021EFC" w:rsidRDefault="00615EB6" w:rsidP="00615EB6">
      <w:pPr>
        <w:rPr>
          <w:rFonts w:ascii="Arial" w:hAnsi="Arial" w:cs="Arial"/>
        </w:rPr>
      </w:pPr>
      <w:r w:rsidRPr="00021EFC">
        <w:rPr>
          <w:rFonts w:ascii="Arial" w:hAnsi="Arial" w:cs="Arial"/>
        </w:rPr>
        <w:t xml:space="preserve">To comply with the Council’s policies and practices relating to training and development, including a regular development appraisal.  </w:t>
      </w:r>
    </w:p>
    <w:p w14:paraId="39663160" w14:textId="77777777" w:rsidR="00615EB6" w:rsidRPr="00021EFC" w:rsidRDefault="00615EB6" w:rsidP="00615EB6">
      <w:pPr>
        <w:rPr>
          <w:rFonts w:ascii="Arial" w:hAnsi="Arial" w:cs="Arial"/>
          <w:b/>
        </w:rPr>
      </w:pPr>
      <w:r w:rsidRPr="00021EFC">
        <w:rPr>
          <w:rFonts w:ascii="Arial" w:hAnsi="Arial" w:cs="Arial"/>
          <w:b/>
        </w:rPr>
        <w:t xml:space="preserve"> </w:t>
      </w:r>
    </w:p>
    <w:p w14:paraId="20810752" w14:textId="77777777" w:rsidR="00615EB6" w:rsidRPr="00021EFC" w:rsidRDefault="00615EB6" w:rsidP="00615EB6">
      <w:pPr>
        <w:rPr>
          <w:rFonts w:ascii="Arial" w:hAnsi="Arial" w:cs="Arial"/>
          <w:b/>
        </w:rPr>
      </w:pPr>
      <w:r w:rsidRPr="00021EFC">
        <w:rPr>
          <w:rFonts w:ascii="Arial" w:hAnsi="Arial" w:cs="Arial"/>
          <w:b/>
        </w:rPr>
        <w:t xml:space="preserve">18. I.T. </w:t>
      </w:r>
    </w:p>
    <w:p w14:paraId="1102874B" w14:textId="77777777" w:rsidR="00615EB6" w:rsidRPr="00021EFC" w:rsidRDefault="00615EB6" w:rsidP="00615EB6">
      <w:pPr>
        <w:rPr>
          <w:rFonts w:ascii="Arial" w:hAnsi="Arial" w:cs="Arial"/>
        </w:rPr>
      </w:pPr>
      <w:r w:rsidRPr="00021EFC">
        <w:rPr>
          <w:rFonts w:ascii="Arial" w:hAnsi="Arial" w:cs="Arial"/>
        </w:rPr>
        <w:t xml:space="preserve"> </w:t>
      </w:r>
    </w:p>
    <w:p w14:paraId="290D0C0F" w14:textId="77777777" w:rsidR="00615EB6" w:rsidRPr="00021EFC" w:rsidRDefault="00615EB6" w:rsidP="00615EB6">
      <w:pPr>
        <w:rPr>
          <w:rFonts w:ascii="Arial" w:hAnsi="Arial" w:cs="Arial"/>
        </w:rPr>
      </w:pPr>
      <w:r w:rsidRPr="00021EFC">
        <w:rPr>
          <w:rFonts w:ascii="Arial" w:hAnsi="Arial" w:cs="Arial"/>
        </w:rPr>
        <w:t xml:space="preserve">The post holder is expected to comply with the Council’s policies and practices relating to use of I.T. and equipment. </w:t>
      </w:r>
    </w:p>
    <w:p w14:paraId="62D8BFDD" w14:textId="77777777" w:rsidR="00E91C00" w:rsidRPr="00021EFC" w:rsidRDefault="00E91C00" w:rsidP="00615EB6">
      <w:pPr>
        <w:rPr>
          <w:rFonts w:ascii="Arial" w:hAnsi="Arial" w:cs="Arial"/>
        </w:rPr>
      </w:pPr>
    </w:p>
    <w:p w14:paraId="2EF94914" w14:textId="44CDAC23" w:rsidR="00615EB6" w:rsidRPr="00021EFC" w:rsidRDefault="00615EB6" w:rsidP="00615EB6">
      <w:pPr>
        <w:rPr>
          <w:rFonts w:ascii="Arial" w:hAnsi="Arial" w:cs="Arial"/>
          <w:b/>
        </w:rPr>
      </w:pPr>
    </w:p>
    <w:p w14:paraId="2C755364" w14:textId="77777777" w:rsidR="00615EB6" w:rsidRPr="00021EFC" w:rsidRDefault="00615EB6" w:rsidP="00615EB6">
      <w:pPr>
        <w:rPr>
          <w:rFonts w:ascii="Arial" w:hAnsi="Arial" w:cs="Arial"/>
          <w:b/>
        </w:rPr>
      </w:pPr>
      <w:r w:rsidRPr="00021EFC">
        <w:rPr>
          <w:rFonts w:ascii="Arial" w:hAnsi="Arial" w:cs="Arial"/>
          <w:b/>
        </w:rPr>
        <w:t xml:space="preserve">19.  Creativity </w:t>
      </w:r>
    </w:p>
    <w:p w14:paraId="2C0CF5FA" w14:textId="77777777" w:rsidR="00615EB6" w:rsidRPr="00021EFC" w:rsidRDefault="00615EB6" w:rsidP="00615EB6">
      <w:pPr>
        <w:rPr>
          <w:rFonts w:ascii="Arial" w:hAnsi="Arial" w:cs="Arial"/>
          <w:b/>
        </w:rPr>
      </w:pPr>
      <w:r w:rsidRPr="00021EFC">
        <w:rPr>
          <w:rFonts w:ascii="Arial" w:hAnsi="Arial" w:cs="Arial"/>
          <w:b/>
        </w:rPr>
        <w:t xml:space="preserve"> </w:t>
      </w:r>
    </w:p>
    <w:p w14:paraId="084538B6" w14:textId="5D51A2B0" w:rsidR="00615EB6" w:rsidRPr="00021EFC" w:rsidRDefault="00615EB6" w:rsidP="00615EB6">
      <w:pPr>
        <w:rPr>
          <w:rFonts w:ascii="Arial" w:hAnsi="Arial" w:cs="Arial"/>
        </w:rPr>
      </w:pPr>
      <w:r w:rsidRPr="00021EFC">
        <w:rPr>
          <w:rFonts w:ascii="Arial" w:hAnsi="Arial" w:cs="Arial"/>
        </w:rPr>
        <w:t xml:space="preserve">The post holder </w:t>
      </w:r>
      <w:r w:rsidR="00CE0BC9">
        <w:rPr>
          <w:rFonts w:ascii="Arial" w:hAnsi="Arial" w:cs="Arial"/>
        </w:rPr>
        <w:t>is encouraged to</w:t>
      </w:r>
      <w:r w:rsidRPr="00021EFC">
        <w:rPr>
          <w:rFonts w:ascii="Arial" w:hAnsi="Arial" w:cs="Arial"/>
        </w:rPr>
        <w:t xml:space="preserve"> contribute ideas relating to the tasks that they undertake, to their line manager.  </w:t>
      </w:r>
    </w:p>
    <w:p w14:paraId="629D5D21" w14:textId="4E8A35DC" w:rsidR="00615EB6" w:rsidRPr="00021EFC" w:rsidRDefault="00615EB6" w:rsidP="00615EB6">
      <w:pPr>
        <w:rPr>
          <w:rFonts w:ascii="Arial" w:hAnsi="Arial" w:cs="Arial"/>
          <w:b/>
        </w:rPr>
      </w:pPr>
    </w:p>
    <w:p w14:paraId="4A0AB1F9" w14:textId="77777777" w:rsidR="00615EB6" w:rsidRPr="00021EFC" w:rsidRDefault="00615EB6" w:rsidP="00615EB6">
      <w:pPr>
        <w:rPr>
          <w:rFonts w:ascii="Arial" w:hAnsi="Arial" w:cs="Arial"/>
          <w:b/>
        </w:rPr>
      </w:pPr>
      <w:r w:rsidRPr="00021EFC">
        <w:rPr>
          <w:rFonts w:ascii="Arial" w:hAnsi="Arial" w:cs="Arial"/>
          <w:b/>
        </w:rPr>
        <w:t xml:space="preserve">20. Decisions and Consequences </w:t>
      </w:r>
    </w:p>
    <w:p w14:paraId="175A8862" w14:textId="77777777" w:rsidR="00615EB6" w:rsidRPr="00021EFC" w:rsidRDefault="00615EB6" w:rsidP="00615EB6">
      <w:pPr>
        <w:rPr>
          <w:rFonts w:ascii="Arial" w:hAnsi="Arial" w:cs="Arial"/>
          <w:b/>
        </w:rPr>
      </w:pPr>
      <w:r w:rsidRPr="00021EFC">
        <w:rPr>
          <w:rFonts w:ascii="Arial" w:hAnsi="Arial" w:cs="Arial"/>
          <w:b/>
        </w:rPr>
        <w:t xml:space="preserve"> </w:t>
      </w:r>
    </w:p>
    <w:p w14:paraId="072ED2CC" w14:textId="77777777" w:rsidR="00615EB6" w:rsidRPr="00021EFC" w:rsidRDefault="00615EB6" w:rsidP="00615EB6">
      <w:pPr>
        <w:rPr>
          <w:rFonts w:ascii="Arial" w:hAnsi="Arial" w:cs="Arial"/>
        </w:rPr>
      </w:pPr>
      <w:r w:rsidRPr="00021EFC">
        <w:rPr>
          <w:rFonts w:ascii="Arial" w:hAnsi="Arial" w:cs="Arial"/>
        </w:rPr>
        <w:t xml:space="preserve">The post holder will usually carry out allocated tasks and duties under the supervision of their line manager. </w:t>
      </w:r>
    </w:p>
    <w:p w14:paraId="2A59A29E" w14:textId="091D0974" w:rsidR="00615EB6" w:rsidRPr="00021EFC" w:rsidRDefault="00615EB6" w:rsidP="00615EB6">
      <w:pPr>
        <w:rPr>
          <w:rFonts w:ascii="Arial" w:hAnsi="Arial" w:cs="Arial"/>
          <w:b/>
        </w:rPr>
      </w:pPr>
    </w:p>
    <w:p w14:paraId="4BC05E51" w14:textId="77777777" w:rsidR="00615EB6" w:rsidRPr="00021EFC" w:rsidRDefault="00615EB6" w:rsidP="00615EB6">
      <w:pPr>
        <w:rPr>
          <w:rFonts w:ascii="Arial" w:hAnsi="Arial" w:cs="Arial"/>
          <w:b/>
        </w:rPr>
      </w:pPr>
      <w:r w:rsidRPr="00021EFC">
        <w:rPr>
          <w:rFonts w:ascii="Arial" w:hAnsi="Arial" w:cs="Arial"/>
          <w:b/>
        </w:rPr>
        <w:t xml:space="preserve">21. Work Context </w:t>
      </w:r>
    </w:p>
    <w:p w14:paraId="2DEF17E1" w14:textId="77777777" w:rsidR="00615EB6" w:rsidRPr="00021EFC" w:rsidRDefault="00615EB6" w:rsidP="00615EB6">
      <w:pPr>
        <w:rPr>
          <w:rFonts w:ascii="Arial" w:hAnsi="Arial" w:cs="Arial"/>
          <w:b/>
        </w:rPr>
      </w:pPr>
      <w:r w:rsidRPr="00021EFC">
        <w:rPr>
          <w:rFonts w:ascii="Arial" w:hAnsi="Arial" w:cs="Arial"/>
          <w:b/>
        </w:rPr>
        <w:t xml:space="preserve"> </w:t>
      </w:r>
    </w:p>
    <w:p w14:paraId="1D8D91E3" w14:textId="122B55C5" w:rsidR="00615EB6" w:rsidRPr="00021EFC" w:rsidRDefault="00615EB6" w:rsidP="00615EB6">
      <w:pPr>
        <w:rPr>
          <w:rFonts w:ascii="Arial" w:hAnsi="Arial" w:cs="Arial"/>
        </w:rPr>
      </w:pPr>
      <w:r w:rsidRPr="00021EFC">
        <w:rPr>
          <w:rFonts w:ascii="Arial" w:hAnsi="Arial" w:cs="Arial"/>
        </w:rPr>
        <w:t xml:space="preserve">This role is a key part of the </w:t>
      </w:r>
      <w:r w:rsidR="00CC3E14">
        <w:rPr>
          <w:rFonts w:ascii="Arial" w:hAnsi="Arial" w:cs="Arial"/>
        </w:rPr>
        <w:t>L</w:t>
      </w:r>
      <w:r w:rsidRPr="00021EFC">
        <w:rPr>
          <w:rFonts w:ascii="Arial" w:hAnsi="Arial" w:cs="Arial"/>
        </w:rPr>
        <w:t xml:space="preserve">egal team within the </w:t>
      </w:r>
      <w:proofErr w:type="gramStart"/>
      <w:r w:rsidRPr="00021EFC">
        <w:rPr>
          <w:rFonts w:ascii="Arial" w:hAnsi="Arial" w:cs="Arial"/>
        </w:rPr>
        <w:t>Council</w:t>
      </w:r>
      <w:proofErr w:type="gramEnd"/>
      <w:r w:rsidRPr="00021EFC">
        <w:rPr>
          <w:rFonts w:ascii="Arial" w:hAnsi="Arial" w:cs="Arial"/>
        </w:rPr>
        <w:t xml:space="preserve"> and the post holder will provide support to the Principal Solicitor</w:t>
      </w:r>
      <w:r w:rsidR="00CC3E14">
        <w:rPr>
          <w:rFonts w:ascii="Arial" w:hAnsi="Arial" w:cs="Arial"/>
        </w:rPr>
        <w:t xml:space="preserve"> (DMO)</w:t>
      </w:r>
      <w:r w:rsidRPr="00021EFC">
        <w:rPr>
          <w:rFonts w:ascii="Arial" w:hAnsi="Arial" w:cs="Arial"/>
        </w:rPr>
        <w:t>, working closely with</w:t>
      </w:r>
      <w:r w:rsidR="00CC3E14">
        <w:rPr>
          <w:rFonts w:ascii="Arial" w:hAnsi="Arial" w:cs="Arial"/>
        </w:rPr>
        <w:t xml:space="preserve"> Directors, Assistant Directors and</w:t>
      </w:r>
      <w:r w:rsidRPr="00021EFC">
        <w:rPr>
          <w:rFonts w:ascii="Arial" w:hAnsi="Arial" w:cs="Arial"/>
        </w:rPr>
        <w:t xml:space="preserve"> Service Managers. They will also work with partner organisations in the delivery of</w:t>
      </w:r>
      <w:r w:rsidR="001065C5" w:rsidRPr="00021EFC">
        <w:rPr>
          <w:rFonts w:ascii="Arial" w:hAnsi="Arial" w:cs="Arial"/>
        </w:rPr>
        <w:t xml:space="preserve"> solutions and</w:t>
      </w:r>
      <w:r w:rsidR="00CC378C">
        <w:rPr>
          <w:rFonts w:ascii="Arial" w:hAnsi="Arial" w:cs="Arial"/>
        </w:rPr>
        <w:t xml:space="preserve"> </w:t>
      </w:r>
      <w:r w:rsidR="001065C5" w:rsidRPr="00021EFC">
        <w:rPr>
          <w:rFonts w:ascii="Arial" w:hAnsi="Arial" w:cs="Arial"/>
        </w:rPr>
        <w:t>/ or initiatives.</w:t>
      </w:r>
    </w:p>
    <w:p w14:paraId="5B226D1B" w14:textId="77777777" w:rsidR="00615EB6" w:rsidRPr="00021EFC" w:rsidRDefault="00615EB6" w:rsidP="00615EB6">
      <w:pPr>
        <w:rPr>
          <w:rFonts w:ascii="Arial" w:hAnsi="Arial" w:cs="Arial"/>
        </w:rPr>
      </w:pPr>
      <w:r w:rsidRPr="00021EFC">
        <w:rPr>
          <w:rFonts w:ascii="Arial" w:hAnsi="Arial" w:cs="Arial"/>
        </w:rPr>
        <w:t xml:space="preserve"> </w:t>
      </w:r>
    </w:p>
    <w:p w14:paraId="52C09520" w14:textId="77777777" w:rsidR="00615EB6" w:rsidRPr="00021EFC" w:rsidRDefault="00615EB6" w:rsidP="00615EB6">
      <w:pPr>
        <w:rPr>
          <w:rFonts w:ascii="Arial" w:hAnsi="Arial" w:cs="Arial"/>
        </w:rPr>
      </w:pPr>
      <w:r w:rsidRPr="00021EFC">
        <w:rPr>
          <w:rFonts w:ascii="Arial" w:hAnsi="Arial" w:cs="Arial"/>
        </w:rPr>
        <w:t xml:space="preserve">The above duties and responsibilities do not include or define all tasks, which may be required to be undertaken by the post holder. The duties and responsibilities may vary without changing the general character of the duties or the level of responsibility entailed. These factors are reflected in the grading of the post.  </w:t>
      </w:r>
    </w:p>
    <w:p w14:paraId="62D6A268" w14:textId="7DABAA3A" w:rsidR="00615EB6" w:rsidRPr="00021EFC" w:rsidRDefault="00615EB6" w:rsidP="00615EB6">
      <w:pPr>
        <w:rPr>
          <w:rFonts w:ascii="Arial" w:hAnsi="Arial" w:cs="Arial"/>
          <w:b/>
        </w:rPr>
      </w:pPr>
      <w:r w:rsidRPr="00021EFC">
        <w:rPr>
          <w:rFonts w:ascii="Arial" w:hAnsi="Arial" w:cs="Arial"/>
          <w:b/>
        </w:rPr>
        <w:t xml:space="preserve"> </w:t>
      </w:r>
    </w:p>
    <w:p w14:paraId="5F2161AC" w14:textId="77777777" w:rsidR="00615EB6" w:rsidRPr="00021EFC" w:rsidRDefault="00615EB6" w:rsidP="00615EB6">
      <w:pPr>
        <w:rPr>
          <w:rFonts w:ascii="Arial" w:hAnsi="Arial" w:cs="Arial"/>
          <w:b/>
        </w:rPr>
      </w:pPr>
      <w:r w:rsidRPr="00021EFC">
        <w:rPr>
          <w:rFonts w:ascii="Arial" w:hAnsi="Arial" w:cs="Arial"/>
          <w:b/>
        </w:rPr>
        <w:t xml:space="preserve">22. Physical Demands </w:t>
      </w:r>
    </w:p>
    <w:p w14:paraId="1EACE0EC" w14:textId="77777777" w:rsidR="00615EB6" w:rsidRPr="00021EFC" w:rsidRDefault="00615EB6" w:rsidP="00615EB6">
      <w:pPr>
        <w:rPr>
          <w:rFonts w:ascii="Arial" w:hAnsi="Arial" w:cs="Arial"/>
        </w:rPr>
      </w:pPr>
      <w:r w:rsidRPr="00021EFC">
        <w:rPr>
          <w:rFonts w:ascii="Arial" w:hAnsi="Arial" w:cs="Arial"/>
        </w:rPr>
        <w:t xml:space="preserve"> </w:t>
      </w:r>
    </w:p>
    <w:p w14:paraId="16479D4B" w14:textId="40CEC4FA" w:rsidR="00E91C00" w:rsidRPr="00021EFC" w:rsidRDefault="00615EB6" w:rsidP="00615EB6">
      <w:pPr>
        <w:rPr>
          <w:rFonts w:ascii="Arial" w:hAnsi="Arial" w:cs="Arial"/>
        </w:rPr>
      </w:pPr>
      <w:r w:rsidRPr="00021EFC">
        <w:rPr>
          <w:rFonts w:ascii="Arial" w:hAnsi="Arial" w:cs="Arial"/>
        </w:rPr>
        <w:t xml:space="preserve">The post is normally office-based, so no unusual physical demands have been identified. </w:t>
      </w:r>
    </w:p>
    <w:p w14:paraId="781574CA" w14:textId="77777777" w:rsidR="00615EB6" w:rsidRPr="00021EFC" w:rsidRDefault="00615EB6" w:rsidP="00615EB6">
      <w:pPr>
        <w:rPr>
          <w:rFonts w:ascii="Arial" w:hAnsi="Arial" w:cs="Arial"/>
          <w:b/>
        </w:rPr>
      </w:pPr>
      <w:r w:rsidRPr="00021EFC">
        <w:rPr>
          <w:rFonts w:ascii="Arial" w:hAnsi="Arial" w:cs="Arial"/>
          <w:b/>
        </w:rPr>
        <w:t xml:space="preserve"> </w:t>
      </w:r>
    </w:p>
    <w:p w14:paraId="6A2E6FF4" w14:textId="77777777" w:rsidR="00615EB6" w:rsidRPr="00021EFC" w:rsidRDefault="00615EB6" w:rsidP="00615EB6">
      <w:pPr>
        <w:rPr>
          <w:rFonts w:ascii="Arial" w:hAnsi="Arial" w:cs="Arial"/>
          <w:b/>
        </w:rPr>
      </w:pPr>
      <w:r w:rsidRPr="00021EFC">
        <w:rPr>
          <w:rFonts w:ascii="Arial" w:hAnsi="Arial" w:cs="Arial"/>
          <w:b/>
        </w:rPr>
        <w:t xml:space="preserve">23. Political Restrictions </w:t>
      </w:r>
    </w:p>
    <w:p w14:paraId="1289C62D" w14:textId="77777777" w:rsidR="00615EB6" w:rsidRPr="00021EFC" w:rsidRDefault="00615EB6" w:rsidP="00615EB6">
      <w:pPr>
        <w:rPr>
          <w:rFonts w:ascii="Arial" w:hAnsi="Arial" w:cs="Arial"/>
        </w:rPr>
      </w:pPr>
      <w:r w:rsidRPr="00021EFC">
        <w:rPr>
          <w:rFonts w:ascii="Arial" w:hAnsi="Arial" w:cs="Arial"/>
        </w:rPr>
        <w:t xml:space="preserve"> </w:t>
      </w:r>
    </w:p>
    <w:p w14:paraId="7E706331" w14:textId="4A845A5A" w:rsidR="00631FC7" w:rsidRPr="00021EFC" w:rsidRDefault="00615EB6" w:rsidP="00615EB6">
      <w:pPr>
        <w:rPr>
          <w:rFonts w:ascii="Arial" w:hAnsi="Arial" w:cs="Arial"/>
          <w:color w:val="000000" w:themeColor="text1"/>
        </w:rPr>
      </w:pPr>
      <w:r w:rsidRPr="00021EFC">
        <w:rPr>
          <w:rFonts w:ascii="Arial" w:hAnsi="Arial" w:cs="Arial"/>
        </w:rPr>
        <w:t>This is a politically restricted post (see Section 2 Local Government and Housing Act 1989)</w:t>
      </w:r>
    </w:p>
    <w:p w14:paraId="68F45274" w14:textId="77777777" w:rsidR="00094EB1" w:rsidRPr="00021EFC" w:rsidRDefault="00094EB1">
      <w:pPr>
        <w:rPr>
          <w:rFonts w:ascii="Arial" w:hAnsi="Arial" w:cs="Arial"/>
          <w:b/>
          <w:shd w:val="clear" w:color="auto" w:fill="FFFFFF" w:themeFill="background1"/>
        </w:rPr>
      </w:pPr>
      <w:r w:rsidRPr="00021EFC">
        <w:rPr>
          <w:rFonts w:ascii="Arial" w:hAnsi="Arial" w:cs="Arial"/>
          <w:b/>
          <w:shd w:val="clear" w:color="auto" w:fill="FFFFFF" w:themeFill="background1"/>
        </w:rPr>
        <w:br w:type="page"/>
      </w:r>
    </w:p>
    <w:p w14:paraId="0F68F2A2" w14:textId="0AFEB863" w:rsidR="0056742B" w:rsidRDefault="0056742B" w:rsidP="00BA5F50">
      <w:pPr>
        <w:outlineLvl w:val="0"/>
        <w:rPr>
          <w:rFonts w:ascii="Arial" w:hAnsi="Arial" w:cs="Arial"/>
          <w:b/>
          <w:shd w:val="clear" w:color="auto" w:fill="FFFFFF" w:themeFill="background1"/>
        </w:rPr>
      </w:pPr>
      <w:r w:rsidRPr="00021EFC">
        <w:rPr>
          <w:rFonts w:ascii="Arial" w:hAnsi="Arial" w:cs="Arial"/>
          <w:b/>
          <w:shd w:val="clear" w:color="auto" w:fill="FFFFFF" w:themeFill="background1"/>
        </w:rPr>
        <w:t>PERSON SPECIFICATION</w:t>
      </w:r>
    </w:p>
    <w:p w14:paraId="5F3A7D60" w14:textId="77777777" w:rsidR="0057240D" w:rsidRPr="00021EFC" w:rsidRDefault="0057240D" w:rsidP="00BA5F50">
      <w:pPr>
        <w:outlineLvl w:val="0"/>
        <w:rPr>
          <w:rFonts w:ascii="Arial" w:hAnsi="Arial" w:cs="Arial"/>
          <w:b/>
        </w:rPr>
      </w:pPr>
    </w:p>
    <w:p w14:paraId="4830E8BF" w14:textId="77777777" w:rsidR="0056742B" w:rsidRPr="00021EFC" w:rsidRDefault="0056742B" w:rsidP="001E341E">
      <w:pPr>
        <w:outlineLvl w:val="0"/>
        <w:rPr>
          <w:rFonts w:ascii="Arial" w:hAnsi="Arial" w:cs="Arial"/>
        </w:rPr>
      </w:pPr>
      <w:r w:rsidRPr="00021EFC">
        <w:rPr>
          <w:rFonts w:ascii="Arial" w:hAnsi="Arial" w:cs="Arial"/>
          <w:b/>
        </w:rPr>
        <w:t>In this section the Skills, Knowledge, Qualification and Competency requirements to perform the role to a satisfactory standard are set out.  The extent, nature and level of the role holder’s knowledge and skills should be specified</w:t>
      </w:r>
    </w:p>
    <w:p w14:paraId="175DD48F" w14:textId="77777777" w:rsidR="0056742B" w:rsidRPr="00021EFC" w:rsidRDefault="0056742B" w:rsidP="0056742B">
      <w:pPr>
        <w:ind w:left="1440" w:hanging="1440"/>
        <w:rPr>
          <w:rFonts w:ascii="Arial" w:hAnsi="Arial" w:cs="Arial"/>
        </w:rPr>
      </w:pPr>
    </w:p>
    <w:p w14:paraId="05B03E61" w14:textId="77777777" w:rsidR="0056742B" w:rsidRPr="00021EFC" w:rsidRDefault="0056742B" w:rsidP="001E341E">
      <w:pPr>
        <w:outlineLvl w:val="0"/>
        <w:rPr>
          <w:rFonts w:ascii="Arial" w:hAnsi="Arial" w:cs="Arial"/>
          <w:b/>
        </w:rPr>
      </w:pPr>
    </w:p>
    <w:tbl>
      <w:tblPr>
        <w:tblW w:w="8748"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7"/>
        <w:gridCol w:w="3260"/>
        <w:gridCol w:w="851"/>
        <w:gridCol w:w="519"/>
        <w:gridCol w:w="1701"/>
      </w:tblGrid>
      <w:tr w:rsidR="00115033" w:rsidRPr="00021EFC" w14:paraId="6C919537" w14:textId="77777777" w:rsidTr="003E0112">
        <w:trPr>
          <w:trHeight w:val="260"/>
        </w:trPr>
        <w:tc>
          <w:tcPr>
            <w:tcW w:w="2417" w:type="dxa"/>
            <w:vMerge w:val="restart"/>
          </w:tcPr>
          <w:p w14:paraId="5555CD34" w14:textId="77777777" w:rsidR="00631FC7" w:rsidRPr="00021EFC" w:rsidRDefault="00631FC7" w:rsidP="00150EA5">
            <w:pPr>
              <w:rPr>
                <w:rFonts w:ascii="Arial" w:hAnsi="Arial" w:cs="Arial"/>
                <w:b/>
              </w:rPr>
            </w:pPr>
          </w:p>
          <w:p w14:paraId="57AE260C" w14:textId="77777777" w:rsidR="00631FC7" w:rsidRPr="00021EFC" w:rsidRDefault="00631FC7" w:rsidP="00150EA5">
            <w:pPr>
              <w:rPr>
                <w:rFonts w:ascii="Arial" w:hAnsi="Arial" w:cs="Arial"/>
                <w:b/>
              </w:rPr>
            </w:pPr>
          </w:p>
          <w:p w14:paraId="4EF67240" w14:textId="77777777" w:rsidR="00631FC7" w:rsidRPr="00021EFC" w:rsidRDefault="00631FC7" w:rsidP="00150EA5">
            <w:pPr>
              <w:rPr>
                <w:rFonts w:ascii="Arial" w:hAnsi="Arial" w:cs="Arial"/>
                <w:b/>
              </w:rPr>
            </w:pPr>
            <w:r w:rsidRPr="00021EFC">
              <w:rPr>
                <w:rFonts w:ascii="Arial" w:hAnsi="Arial" w:cs="Arial"/>
                <w:b/>
              </w:rPr>
              <w:t>PERSON SPECIFICATION</w:t>
            </w:r>
          </w:p>
          <w:p w14:paraId="5F89DD8F" w14:textId="77777777" w:rsidR="00631FC7" w:rsidRPr="00021EFC" w:rsidRDefault="00631FC7" w:rsidP="00150EA5">
            <w:pPr>
              <w:outlineLvl w:val="0"/>
              <w:rPr>
                <w:rFonts w:ascii="Arial" w:hAnsi="Arial" w:cs="Arial"/>
              </w:rPr>
            </w:pPr>
            <w:r w:rsidRPr="00021EFC">
              <w:rPr>
                <w:rFonts w:ascii="Arial" w:hAnsi="Arial" w:cs="Arial"/>
              </w:rPr>
              <w:t xml:space="preserve"> </w:t>
            </w:r>
          </w:p>
        </w:tc>
        <w:tc>
          <w:tcPr>
            <w:tcW w:w="3260" w:type="dxa"/>
            <w:vMerge w:val="restart"/>
          </w:tcPr>
          <w:p w14:paraId="4705AEC2" w14:textId="77777777" w:rsidR="00631FC7" w:rsidRPr="00021EFC" w:rsidRDefault="00631FC7" w:rsidP="00150EA5">
            <w:pPr>
              <w:rPr>
                <w:rFonts w:ascii="Arial" w:hAnsi="Arial" w:cs="Arial"/>
                <w:b/>
              </w:rPr>
            </w:pPr>
          </w:p>
          <w:p w14:paraId="400E3353" w14:textId="77777777" w:rsidR="00631FC7" w:rsidRPr="00021EFC" w:rsidRDefault="00631FC7" w:rsidP="00150EA5">
            <w:pPr>
              <w:rPr>
                <w:rFonts w:ascii="Arial" w:hAnsi="Arial" w:cs="Arial"/>
                <w:b/>
              </w:rPr>
            </w:pPr>
          </w:p>
          <w:p w14:paraId="7BD3D1BD" w14:textId="77777777" w:rsidR="00631FC7" w:rsidRPr="00021EFC" w:rsidRDefault="00631FC7" w:rsidP="00150EA5">
            <w:pPr>
              <w:rPr>
                <w:rFonts w:ascii="Arial" w:hAnsi="Arial" w:cs="Arial"/>
                <w:b/>
              </w:rPr>
            </w:pPr>
            <w:r w:rsidRPr="00021EFC">
              <w:rPr>
                <w:rFonts w:ascii="Arial" w:hAnsi="Arial" w:cs="Arial"/>
                <w:b/>
              </w:rPr>
              <w:t>Examples specific to role</w:t>
            </w:r>
          </w:p>
        </w:tc>
        <w:tc>
          <w:tcPr>
            <w:tcW w:w="1370" w:type="dxa"/>
            <w:gridSpan w:val="2"/>
          </w:tcPr>
          <w:p w14:paraId="082230A8" w14:textId="77777777" w:rsidR="00631FC7" w:rsidRPr="00021EFC" w:rsidRDefault="00631FC7" w:rsidP="00150EA5">
            <w:pPr>
              <w:rPr>
                <w:rFonts w:ascii="Arial" w:hAnsi="Arial" w:cs="Arial"/>
                <w:b/>
              </w:rPr>
            </w:pPr>
            <w:r w:rsidRPr="00021EFC">
              <w:rPr>
                <w:rFonts w:ascii="Arial" w:hAnsi="Arial" w:cs="Arial"/>
                <w:b/>
              </w:rPr>
              <w:t>Required</w:t>
            </w:r>
          </w:p>
        </w:tc>
        <w:tc>
          <w:tcPr>
            <w:tcW w:w="1701" w:type="dxa"/>
            <w:vMerge w:val="restart"/>
          </w:tcPr>
          <w:p w14:paraId="22B14D36" w14:textId="77777777" w:rsidR="00631FC7" w:rsidRPr="00021EFC" w:rsidRDefault="00631FC7" w:rsidP="00150EA5">
            <w:pPr>
              <w:rPr>
                <w:rFonts w:ascii="Arial" w:hAnsi="Arial" w:cs="Arial"/>
                <w:b/>
              </w:rPr>
            </w:pPr>
            <w:r w:rsidRPr="00021EFC">
              <w:rPr>
                <w:rFonts w:ascii="Arial" w:hAnsi="Arial" w:cs="Arial"/>
                <w:b/>
              </w:rPr>
              <w:t xml:space="preserve">Method of Assessment </w:t>
            </w:r>
          </w:p>
          <w:p w14:paraId="06EBE298" w14:textId="77777777" w:rsidR="00631FC7" w:rsidRPr="00021EFC" w:rsidRDefault="00631FC7" w:rsidP="00150EA5">
            <w:pPr>
              <w:rPr>
                <w:rFonts w:ascii="Arial" w:hAnsi="Arial" w:cs="Arial"/>
                <w:b/>
              </w:rPr>
            </w:pPr>
          </w:p>
          <w:p w14:paraId="226089C2" w14:textId="77777777" w:rsidR="00631FC7" w:rsidRPr="00021EFC" w:rsidRDefault="00631FC7" w:rsidP="00150EA5">
            <w:pPr>
              <w:rPr>
                <w:rFonts w:ascii="Arial" w:hAnsi="Arial" w:cs="Arial"/>
                <w:b/>
              </w:rPr>
            </w:pPr>
            <w:r w:rsidRPr="00021EFC">
              <w:rPr>
                <w:rFonts w:ascii="Arial" w:hAnsi="Arial" w:cs="Arial"/>
                <w:b/>
              </w:rPr>
              <w:t>Application (A) Interview (I), Testing (T), Reference (R)</w:t>
            </w:r>
          </w:p>
        </w:tc>
      </w:tr>
      <w:tr w:rsidR="00115033" w:rsidRPr="00021EFC" w14:paraId="68FC5A62" w14:textId="77777777" w:rsidTr="003E0112">
        <w:trPr>
          <w:cantSplit/>
          <w:trHeight w:val="1431"/>
        </w:trPr>
        <w:tc>
          <w:tcPr>
            <w:tcW w:w="2417" w:type="dxa"/>
            <w:vMerge/>
          </w:tcPr>
          <w:p w14:paraId="28165299" w14:textId="77777777" w:rsidR="00631FC7" w:rsidRPr="00021EFC" w:rsidRDefault="00631FC7" w:rsidP="00150EA5">
            <w:pPr>
              <w:rPr>
                <w:rFonts w:ascii="Arial" w:hAnsi="Arial" w:cs="Arial"/>
                <w:b/>
              </w:rPr>
            </w:pPr>
          </w:p>
        </w:tc>
        <w:tc>
          <w:tcPr>
            <w:tcW w:w="3260" w:type="dxa"/>
            <w:vMerge/>
          </w:tcPr>
          <w:p w14:paraId="7B6B758B" w14:textId="77777777" w:rsidR="00631FC7" w:rsidRPr="00021EFC" w:rsidRDefault="00631FC7" w:rsidP="00150EA5">
            <w:pPr>
              <w:rPr>
                <w:rFonts w:ascii="Arial" w:hAnsi="Arial" w:cs="Arial"/>
              </w:rPr>
            </w:pPr>
          </w:p>
        </w:tc>
        <w:tc>
          <w:tcPr>
            <w:tcW w:w="851" w:type="dxa"/>
            <w:textDirection w:val="tbRl"/>
            <w:vAlign w:val="bottom"/>
          </w:tcPr>
          <w:p w14:paraId="64895E03" w14:textId="77777777" w:rsidR="00631FC7" w:rsidRPr="00021EFC" w:rsidRDefault="00631FC7" w:rsidP="00150EA5">
            <w:pPr>
              <w:ind w:left="113" w:right="113"/>
              <w:rPr>
                <w:rFonts w:ascii="Arial" w:hAnsi="Arial" w:cs="Arial"/>
                <w:b/>
              </w:rPr>
            </w:pPr>
            <w:r w:rsidRPr="00021EFC">
              <w:rPr>
                <w:rFonts w:ascii="Arial" w:hAnsi="Arial" w:cs="Arial"/>
                <w:b/>
              </w:rPr>
              <w:t>Essential</w:t>
            </w:r>
          </w:p>
        </w:tc>
        <w:tc>
          <w:tcPr>
            <w:tcW w:w="519" w:type="dxa"/>
            <w:textDirection w:val="tbRl"/>
            <w:vAlign w:val="bottom"/>
          </w:tcPr>
          <w:p w14:paraId="04E8977F" w14:textId="77777777" w:rsidR="00631FC7" w:rsidRPr="00021EFC" w:rsidRDefault="00631FC7" w:rsidP="00150EA5">
            <w:pPr>
              <w:ind w:left="113" w:right="113"/>
              <w:rPr>
                <w:rFonts w:ascii="Arial" w:hAnsi="Arial" w:cs="Arial"/>
                <w:b/>
              </w:rPr>
            </w:pPr>
            <w:r w:rsidRPr="00021EFC">
              <w:rPr>
                <w:rFonts w:ascii="Arial" w:hAnsi="Arial" w:cs="Arial"/>
                <w:b/>
              </w:rPr>
              <w:t>Desirable</w:t>
            </w:r>
          </w:p>
        </w:tc>
        <w:tc>
          <w:tcPr>
            <w:tcW w:w="1701" w:type="dxa"/>
            <w:vMerge/>
          </w:tcPr>
          <w:p w14:paraId="6A08A705" w14:textId="77777777" w:rsidR="00631FC7" w:rsidRPr="00021EFC" w:rsidRDefault="00631FC7" w:rsidP="00150EA5">
            <w:pPr>
              <w:rPr>
                <w:rFonts w:ascii="Arial" w:hAnsi="Arial" w:cs="Arial"/>
                <w:b/>
              </w:rPr>
            </w:pPr>
          </w:p>
        </w:tc>
      </w:tr>
      <w:tr w:rsidR="003A4627" w:rsidRPr="00021EFC" w14:paraId="1E7A2204" w14:textId="77777777" w:rsidTr="003E0112">
        <w:trPr>
          <w:trHeight w:val="915"/>
        </w:trPr>
        <w:tc>
          <w:tcPr>
            <w:tcW w:w="2417" w:type="dxa"/>
          </w:tcPr>
          <w:p w14:paraId="34244D33" w14:textId="77777777" w:rsidR="003A4627" w:rsidRPr="00021EFC" w:rsidRDefault="003A4627" w:rsidP="003A4627">
            <w:pPr>
              <w:rPr>
                <w:rFonts w:ascii="Arial" w:hAnsi="Arial" w:cs="Arial"/>
                <w:b/>
              </w:rPr>
            </w:pPr>
            <w:r w:rsidRPr="00021EFC">
              <w:rPr>
                <w:rFonts w:ascii="Arial" w:hAnsi="Arial" w:cs="Arial"/>
                <w:b/>
              </w:rPr>
              <w:t>SKILLS AND KNOWLEDGE</w:t>
            </w:r>
          </w:p>
          <w:p w14:paraId="6FB27112" w14:textId="77777777" w:rsidR="003A4627" w:rsidRPr="00021EFC" w:rsidRDefault="003A4627" w:rsidP="003A4627">
            <w:pPr>
              <w:rPr>
                <w:rFonts w:ascii="Arial" w:hAnsi="Arial" w:cs="Arial"/>
                <w:b/>
              </w:rPr>
            </w:pPr>
            <w:r w:rsidRPr="00021EFC">
              <w:rPr>
                <w:rFonts w:ascii="Arial" w:hAnsi="Arial" w:cs="Arial"/>
                <w:b/>
              </w:rPr>
              <w:t xml:space="preserve"> </w:t>
            </w:r>
          </w:p>
          <w:p w14:paraId="129B92F2" w14:textId="77777777" w:rsidR="00D31EEE" w:rsidRDefault="00D31EEE" w:rsidP="003A4627">
            <w:pPr>
              <w:rPr>
                <w:rFonts w:ascii="Arial" w:hAnsi="Arial" w:cs="Arial"/>
                <w:b/>
              </w:rPr>
            </w:pPr>
          </w:p>
          <w:p w14:paraId="011BED04" w14:textId="7307F053" w:rsidR="003A4627" w:rsidRPr="00021EFC" w:rsidRDefault="003A4627" w:rsidP="003A4627">
            <w:pPr>
              <w:rPr>
                <w:rFonts w:ascii="Arial" w:hAnsi="Arial" w:cs="Arial"/>
                <w:b/>
              </w:rPr>
            </w:pPr>
            <w:r w:rsidRPr="00021EFC">
              <w:rPr>
                <w:rFonts w:ascii="Arial" w:hAnsi="Arial" w:cs="Arial"/>
                <w:b/>
              </w:rPr>
              <w:t xml:space="preserve">Technical knowledge and qualifications </w:t>
            </w:r>
          </w:p>
          <w:p w14:paraId="27606F26" w14:textId="77777777" w:rsidR="003A4627" w:rsidRPr="00021EFC" w:rsidRDefault="003A4627" w:rsidP="003A4627">
            <w:pPr>
              <w:rPr>
                <w:rFonts w:ascii="Arial" w:hAnsi="Arial" w:cs="Arial"/>
                <w:b/>
              </w:rPr>
            </w:pPr>
          </w:p>
        </w:tc>
        <w:tc>
          <w:tcPr>
            <w:tcW w:w="3260" w:type="dxa"/>
          </w:tcPr>
          <w:p w14:paraId="260F7E45" w14:textId="3ED3BFBF" w:rsidR="00D31EEE" w:rsidRDefault="000B6A39" w:rsidP="001A0E78">
            <w:pPr>
              <w:spacing w:before="100" w:beforeAutospacing="1" w:after="100" w:afterAutospacing="1"/>
              <w:rPr>
                <w:rFonts w:ascii="Arial" w:hAnsi="Arial" w:cs="Arial"/>
              </w:rPr>
            </w:pPr>
            <w:r w:rsidRPr="00021EFC">
              <w:rPr>
                <w:rFonts w:ascii="Arial" w:hAnsi="Arial" w:cs="Arial"/>
              </w:rPr>
              <w:t>To be</w:t>
            </w:r>
            <w:r w:rsidR="00D17E97" w:rsidRPr="00021EFC">
              <w:rPr>
                <w:rFonts w:ascii="Arial" w:hAnsi="Arial" w:cs="Arial"/>
              </w:rPr>
              <w:t xml:space="preserve"> a qualified</w:t>
            </w:r>
            <w:r w:rsidR="00F63F7C">
              <w:rPr>
                <w:rFonts w:ascii="Arial" w:hAnsi="Arial" w:cs="Arial"/>
              </w:rPr>
              <w:t>,</w:t>
            </w:r>
            <w:r w:rsidR="00D17E97" w:rsidRPr="00021EFC">
              <w:rPr>
                <w:rFonts w:ascii="Arial" w:hAnsi="Arial" w:cs="Arial"/>
              </w:rPr>
              <w:t xml:space="preserve"> experienced Solicitor</w:t>
            </w:r>
            <w:r w:rsidR="0019724B">
              <w:rPr>
                <w:rFonts w:ascii="Arial" w:hAnsi="Arial" w:cs="Arial"/>
              </w:rPr>
              <w:t>.</w:t>
            </w:r>
          </w:p>
          <w:p w14:paraId="485DE5E4" w14:textId="77777777" w:rsidR="00A53D92" w:rsidRPr="00DF7FF3" w:rsidRDefault="00A53D92" w:rsidP="001A0E78">
            <w:pPr>
              <w:spacing w:before="100" w:beforeAutospacing="1" w:after="100" w:afterAutospacing="1"/>
              <w:rPr>
                <w:rFonts w:ascii="Arial" w:hAnsi="Arial" w:cs="Arial"/>
                <w:sz w:val="20"/>
                <w:szCs w:val="20"/>
              </w:rPr>
            </w:pPr>
          </w:p>
          <w:p w14:paraId="5BFBCC5B" w14:textId="0B0BD901" w:rsidR="005A6786" w:rsidRDefault="001A0E78" w:rsidP="001A0E78">
            <w:pPr>
              <w:spacing w:before="100" w:beforeAutospacing="1" w:after="100" w:afterAutospacing="1"/>
              <w:rPr>
                <w:rFonts w:ascii="Arial" w:hAnsi="Arial" w:cs="Arial"/>
              </w:rPr>
            </w:pPr>
            <w:r w:rsidRPr="00021EFC">
              <w:rPr>
                <w:rFonts w:ascii="Arial" w:hAnsi="Arial" w:cs="Arial"/>
              </w:rPr>
              <w:t xml:space="preserve">To have </w:t>
            </w:r>
            <w:r w:rsidR="00D17E97" w:rsidRPr="00021EFC">
              <w:rPr>
                <w:rFonts w:ascii="Arial" w:hAnsi="Arial" w:cs="Arial"/>
              </w:rPr>
              <w:t xml:space="preserve">excellent knowledge and significant experience of </w:t>
            </w:r>
            <w:r w:rsidR="005A6786">
              <w:rPr>
                <w:rFonts w:ascii="Arial" w:hAnsi="Arial" w:cs="Arial"/>
              </w:rPr>
              <w:t xml:space="preserve">managing a litigated caseload of </w:t>
            </w:r>
            <w:r w:rsidR="00223898">
              <w:rPr>
                <w:rFonts w:ascii="Arial" w:hAnsi="Arial" w:cs="Arial"/>
              </w:rPr>
              <w:t xml:space="preserve">Housing Conditions </w:t>
            </w:r>
            <w:r w:rsidR="005A6786">
              <w:rPr>
                <w:rFonts w:ascii="Arial" w:hAnsi="Arial" w:cs="Arial"/>
              </w:rPr>
              <w:t xml:space="preserve">claims either on behalf of claimants or defendants. </w:t>
            </w:r>
          </w:p>
          <w:p w14:paraId="4DA1E64D" w14:textId="77777777" w:rsidR="00DF7FF3" w:rsidRPr="00DF7FF3" w:rsidRDefault="00DF7FF3" w:rsidP="001A0E78">
            <w:pPr>
              <w:spacing w:before="100" w:beforeAutospacing="1" w:after="100" w:afterAutospacing="1"/>
              <w:rPr>
                <w:rFonts w:ascii="Arial" w:hAnsi="Arial" w:cs="Arial"/>
                <w:sz w:val="20"/>
                <w:szCs w:val="20"/>
              </w:rPr>
            </w:pPr>
          </w:p>
          <w:p w14:paraId="00A26CCE" w14:textId="2DE708FC" w:rsidR="008C7952" w:rsidRDefault="00C70163" w:rsidP="001A0E78">
            <w:pPr>
              <w:spacing w:before="100" w:beforeAutospacing="1" w:after="100" w:afterAutospacing="1"/>
              <w:rPr>
                <w:rFonts w:ascii="Arial" w:hAnsi="Arial" w:cs="Arial"/>
              </w:rPr>
            </w:pPr>
            <w:r>
              <w:rPr>
                <w:rFonts w:ascii="Arial" w:hAnsi="Arial" w:cs="Arial"/>
              </w:rPr>
              <w:t xml:space="preserve">To have excellent knowledge and significant experience of </w:t>
            </w:r>
            <w:r w:rsidR="00D17E97" w:rsidRPr="00021EFC">
              <w:rPr>
                <w:rFonts w:ascii="Arial" w:hAnsi="Arial" w:cs="Arial"/>
              </w:rPr>
              <w:t xml:space="preserve">a broad range of public sector </w:t>
            </w:r>
            <w:r w:rsidR="00641011">
              <w:rPr>
                <w:rFonts w:ascii="Arial" w:hAnsi="Arial" w:cs="Arial"/>
              </w:rPr>
              <w:t>H</w:t>
            </w:r>
            <w:r w:rsidR="00D17E97" w:rsidRPr="00021EFC">
              <w:rPr>
                <w:rFonts w:ascii="Arial" w:hAnsi="Arial" w:cs="Arial"/>
              </w:rPr>
              <w:t xml:space="preserve">ousing law, </w:t>
            </w:r>
            <w:r w:rsidR="00407EA0">
              <w:rPr>
                <w:rFonts w:ascii="Arial" w:hAnsi="Arial" w:cs="Arial"/>
              </w:rPr>
              <w:t>P</w:t>
            </w:r>
            <w:r w:rsidR="00D17E97" w:rsidRPr="00021EFC">
              <w:rPr>
                <w:rFonts w:ascii="Arial" w:hAnsi="Arial" w:cs="Arial"/>
              </w:rPr>
              <w:t>olicy, and procedure.</w:t>
            </w:r>
            <w:r w:rsidR="008C7952">
              <w:rPr>
                <w:rFonts w:ascii="Arial" w:hAnsi="Arial" w:cs="Arial"/>
              </w:rPr>
              <w:t xml:space="preserve"> </w:t>
            </w:r>
          </w:p>
          <w:p w14:paraId="39B39C82" w14:textId="77777777" w:rsidR="00DF7FF3" w:rsidRPr="00DF7FF3" w:rsidRDefault="00DF7FF3" w:rsidP="001A0E78">
            <w:pPr>
              <w:spacing w:before="100" w:beforeAutospacing="1" w:after="100" w:afterAutospacing="1"/>
              <w:rPr>
                <w:rFonts w:ascii="Arial" w:hAnsi="Arial" w:cs="Arial"/>
                <w:sz w:val="20"/>
                <w:szCs w:val="20"/>
              </w:rPr>
            </w:pPr>
          </w:p>
          <w:p w14:paraId="0FAF811E" w14:textId="1F24C651" w:rsidR="008C7952" w:rsidRPr="00021EFC" w:rsidRDefault="008C7952" w:rsidP="001A0E78">
            <w:pPr>
              <w:spacing w:before="100" w:beforeAutospacing="1" w:after="100" w:afterAutospacing="1"/>
              <w:rPr>
                <w:rFonts w:ascii="Arial" w:hAnsi="Arial" w:cs="Arial"/>
              </w:rPr>
            </w:pPr>
            <w:r>
              <w:rPr>
                <w:rFonts w:ascii="Arial" w:hAnsi="Arial" w:cs="Arial"/>
              </w:rPr>
              <w:t xml:space="preserve">To have proven experience </w:t>
            </w:r>
            <w:r w:rsidR="00CA2F9E">
              <w:rPr>
                <w:rFonts w:ascii="Arial" w:hAnsi="Arial" w:cs="Arial"/>
              </w:rPr>
              <w:t>in</w:t>
            </w:r>
            <w:r>
              <w:rPr>
                <w:rFonts w:ascii="Arial" w:hAnsi="Arial" w:cs="Arial"/>
              </w:rPr>
              <w:t xml:space="preserve"> </w:t>
            </w:r>
            <w:r w:rsidR="00FE2453">
              <w:rPr>
                <w:rFonts w:ascii="Arial" w:hAnsi="Arial" w:cs="Arial"/>
              </w:rPr>
              <w:t>Anti-Social</w:t>
            </w:r>
            <w:r>
              <w:rPr>
                <w:rFonts w:ascii="Arial" w:hAnsi="Arial" w:cs="Arial"/>
              </w:rPr>
              <w:t xml:space="preserve"> Behaviour (ASB) cases, possessions</w:t>
            </w:r>
            <w:r w:rsidR="008737C3">
              <w:rPr>
                <w:rFonts w:ascii="Arial" w:hAnsi="Arial" w:cs="Arial"/>
              </w:rPr>
              <w:t xml:space="preserve"> and injunctions. </w:t>
            </w:r>
          </w:p>
          <w:p w14:paraId="27985C3F" w14:textId="21F1EC00" w:rsidR="00BC7CF4" w:rsidRDefault="00FC6E8A" w:rsidP="00C63193">
            <w:pPr>
              <w:spacing w:before="100" w:beforeAutospacing="1" w:after="100" w:afterAutospacing="1"/>
              <w:rPr>
                <w:rFonts w:ascii="Arial" w:hAnsi="Arial" w:cs="Arial"/>
                <w:lang w:eastAsia="en-GB"/>
              </w:rPr>
            </w:pPr>
            <w:r w:rsidRPr="00C20EF3">
              <w:rPr>
                <w:rFonts w:ascii="Arial" w:hAnsi="Arial" w:cs="Arial"/>
                <w:lang w:eastAsia="en-GB"/>
              </w:rPr>
              <w:t xml:space="preserve">To have experience </w:t>
            </w:r>
            <w:r w:rsidR="009F0451">
              <w:rPr>
                <w:rFonts w:ascii="Arial" w:hAnsi="Arial" w:cs="Arial"/>
                <w:lang w:eastAsia="en-GB"/>
              </w:rPr>
              <w:t xml:space="preserve">of </w:t>
            </w:r>
            <w:r w:rsidRPr="00C20EF3">
              <w:rPr>
                <w:rFonts w:ascii="Arial" w:hAnsi="Arial" w:cs="Arial"/>
                <w:lang w:eastAsia="en-GB"/>
              </w:rPr>
              <w:t>working with others at all levels, including senior officers, confidently and delivering legally sound, high quality, solutions-based advice.</w:t>
            </w:r>
          </w:p>
          <w:p w14:paraId="14AFCD6B" w14:textId="77777777" w:rsidR="00AA39B7" w:rsidRDefault="00AA39B7" w:rsidP="00C63193">
            <w:pPr>
              <w:spacing w:before="100" w:beforeAutospacing="1" w:after="100" w:afterAutospacing="1"/>
              <w:rPr>
                <w:rFonts w:ascii="Arial" w:hAnsi="Arial" w:cs="Arial"/>
                <w:lang w:eastAsia="en-GB"/>
              </w:rPr>
            </w:pPr>
          </w:p>
          <w:p w14:paraId="5EA2C3EA" w14:textId="07501DEA" w:rsidR="00C63193" w:rsidRDefault="00C63193" w:rsidP="00C63193">
            <w:pPr>
              <w:spacing w:before="100" w:beforeAutospacing="1" w:after="100" w:afterAutospacing="1"/>
              <w:rPr>
                <w:rFonts w:ascii="Arial" w:hAnsi="Arial" w:cs="Arial"/>
                <w:lang w:eastAsia="en-GB"/>
              </w:rPr>
            </w:pPr>
            <w:r w:rsidRPr="00C20EF3">
              <w:rPr>
                <w:rFonts w:ascii="Arial" w:hAnsi="Arial" w:cs="Arial"/>
                <w:lang w:eastAsia="en-GB"/>
              </w:rPr>
              <w:t xml:space="preserve">To understand the political sensitivities of the work and be aware of the impact advice could have for both the </w:t>
            </w:r>
            <w:r w:rsidR="003D4DDD" w:rsidRPr="00C20EF3">
              <w:rPr>
                <w:rFonts w:ascii="Arial" w:hAnsi="Arial" w:cs="Arial"/>
                <w:lang w:eastAsia="en-GB"/>
              </w:rPr>
              <w:t>C</w:t>
            </w:r>
            <w:r w:rsidRPr="00C20EF3">
              <w:rPr>
                <w:rFonts w:ascii="Arial" w:hAnsi="Arial" w:cs="Arial"/>
                <w:lang w:eastAsia="en-GB"/>
              </w:rPr>
              <w:t xml:space="preserve">ouncil and the communities </w:t>
            </w:r>
            <w:r w:rsidR="00F7358B" w:rsidRPr="00C20EF3">
              <w:rPr>
                <w:rFonts w:ascii="Arial" w:hAnsi="Arial" w:cs="Arial"/>
                <w:lang w:eastAsia="en-GB"/>
              </w:rPr>
              <w:t>it serves</w:t>
            </w:r>
            <w:r w:rsidRPr="00C20EF3">
              <w:rPr>
                <w:rFonts w:ascii="Arial" w:hAnsi="Arial" w:cs="Arial"/>
                <w:lang w:eastAsia="en-GB"/>
              </w:rPr>
              <w:t>.</w:t>
            </w:r>
          </w:p>
          <w:p w14:paraId="00EBFF28" w14:textId="77777777" w:rsidR="00AA39B7" w:rsidRDefault="00AA39B7" w:rsidP="001065C5">
            <w:pPr>
              <w:overflowPunct w:val="0"/>
              <w:autoSpaceDE w:val="0"/>
              <w:autoSpaceDN w:val="0"/>
              <w:adjustRightInd w:val="0"/>
              <w:textAlignment w:val="baseline"/>
              <w:rPr>
                <w:rFonts w:ascii="Arial" w:hAnsi="Arial" w:cs="Arial"/>
              </w:rPr>
            </w:pPr>
          </w:p>
          <w:p w14:paraId="69E6A106" w14:textId="77777777" w:rsidR="00AA39B7" w:rsidRDefault="00AA39B7" w:rsidP="001065C5">
            <w:pPr>
              <w:overflowPunct w:val="0"/>
              <w:autoSpaceDE w:val="0"/>
              <w:autoSpaceDN w:val="0"/>
              <w:adjustRightInd w:val="0"/>
              <w:textAlignment w:val="baseline"/>
              <w:rPr>
                <w:rFonts w:ascii="Arial" w:hAnsi="Arial" w:cs="Arial"/>
              </w:rPr>
            </w:pPr>
          </w:p>
          <w:p w14:paraId="751DBF29" w14:textId="78A84186" w:rsidR="001065C5" w:rsidRPr="00021EFC" w:rsidRDefault="001065C5" w:rsidP="001065C5">
            <w:pPr>
              <w:overflowPunct w:val="0"/>
              <w:autoSpaceDE w:val="0"/>
              <w:autoSpaceDN w:val="0"/>
              <w:adjustRightInd w:val="0"/>
              <w:textAlignment w:val="baseline"/>
              <w:rPr>
                <w:rFonts w:ascii="Arial" w:hAnsi="Arial" w:cs="Arial"/>
              </w:rPr>
            </w:pPr>
            <w:r w:rsidRPr="00021EFC">
              <w:rPr>
                <w:rFonts w:ascii="Arial" w:hAnsi="Arial" w:cs="Arial"/>
              </w:rPr>
              <w:t>To have experience of attending and advising at local authority Committees, sub-</w:t>
            </w:r>
            <w:r w:rsidR="00B72ED9" w:rsidRPr="00021EFC">
              <w:rPr>
                <w:rFonts w:ascii="Arial" w:hAnsi="Arial" w:cs="Arial"/>
              </w:rPr>
              <w:t>Committees,</w:t>
            </w:r>
            <w:r w:rsidRPr="00021EFC">
              <w:rPr>
                <w:rFonts w:ascii="Arial" w:hAnsi="Arial" w:cs="Arial"/>
              </w:rPr>
              <w:t xml:space="preserve"> or other such meetings</w:t>
            </w:r>
          </w:p>
          <w:p w14:paraId="0226E525" w14:textId="151E58E7" w:rsidR="001065C5" w:rsidRDefault="001065C5" w:rsidP="001065C5">
            <w:pPr>
              <w:overflowPunct w:val="0"/>
              <w:autoSpaceDE w:val="0"/>
              <w:autoSpaceDN w:val="0"/>
              <w:adjustRightInd w:val="0"/>
              <w:textAlignment w:val="baseline"/>
              <w:rPr>
                <w:rFonts w:ascii="Arial" w:hAnsi="Arial" w:cs="Arial"/>
              </w:rPr>
            </w:pPr>
          </w:p>
          <w:p w14:paraId="0C967624" w14:textId="77777777" w:rsidR="00BC7CF4" w:rsidRDefault="00BC7CF4" w:rsidP="001065C5">
            <w:pPr>
              <w:overflowPunct w:val="0"/>
              <w:autoSpaceDE w:val="0"/>
              <w:autoSpaceDN w:val="0"/>
              <w:adjustRightInd w:val="0"/>
              <w:textAlignment w:val="baseline"/>
              <w:rPr>
                <w:rFonts w:ascii="Arial" w:hAnsi="Arial" w:cs="Arial"/>
              </w:rPr>
            </w:pPr>
          </w:p>
          <w:p w14:paraId="2265AD2C" w14:textId="77777777" w:rsidR="00BC7CF4" w:rsidRPr="00021EFC" w:rsidRDefault="00BC7CF4" w:rsidP="001065C5">
            <w:pPr>
              <w:overflowPunct w:val="0"/>
              <w:autoSpaceDE w:val="0"/>
              <w:autoSpaceDN w:val="0"/>
              <w:adjustRightInd w:val="0"/>
              <w:textAlignment w:val="baseline"/>
              <w:rPr>
                <w:rFonts w:ascii="Arial" w:hAnsi="Arial" w:cs="Arial"/>
              </w:rPr>
            </w:pPr>
          </w:p>
          <w:p w14:paraId="48455C47" w14:textId="6617AEF8" w:rsidR="001065C5" w:rsidRDefault="001065C5" w:rsidP="001065C5">
            <w:pPr>
              <w:overflowPunct w:val="0"/>
              <w:autoSpaceDE w:val="0"/>
              <w:autoSpaceDN w:val="0"/>
              <w:adjustRightInd w:val="0"/>
              <w:textAlignment w:val="baseline"/>
              <w:rPr>
                <w:rFonts w:ascii="Arial" w:hAnsi="Arial" w:cs="Arial"/>
              </w:rPr>
            </w:pPr>
            <w:r w:rsidRPr="00021EFC">
              <w:rPr>
                <w:rFonts w:ascii="Arial" w:hAnsi="Arial" w:cs="Arial"/>
              </w:rPr>
              <w:t>To have experience of working on matters/projects within a multi-disciplinary team and providing imaginative and innovative input.</w:t>
            </w:r>
          </w:p>
          <w:p w14:paraId="3A1DFA8E" w14:textId="77777777" w:rsidR="00BC7CF4" w:rsidRDefault="00BC7CF4" w:rsidP="001065C5">
            <w:pPr>
              <w:overflowPunct w:val="0"/>
              <w:autoSpaceDE w:val="0"/>
              <w:autoSpaceDN w:val="0"/>
              <w:adjustRightInd w:val="0"/>
              <w:textAlignment w:val="baseline"/>
              <w:rPr>
                <w:rFonts w:ascii="Arial" w:hAnsi="Arial" w:cs="Arial"/>
              </w:rPr>
            </w:pPr>
          </w:p>
          <w:p w14:paraId="502B5247" w14:textId="77777777" w:rsidR="00BC7CF4" w:rsidRPr="00021EFC" w:rsidRDefault="00BC7CF4" w:rsidP="001065C5">
            <w:pPr>
              <w:overflowPunct w:val="0"/>
              <w:autoSpaceDE w:val="0"/>
              <w:autoSpaceDN w:val="0"/>
              <w:adjustRightInd w:val="0"/>
              <w:textAlignment w:val="baseline"/>
              <w:rPr>
                <w:rFonts w:ascii="Arial" w:hAnsi="Arial" w:cs="Arial"/>
              </w:rPr>
            </w:pPr>
          </w:p>
          <w:p w14:paraId="30ACEB49" w14:textId="67B466C9" w:rsidR="001065C5" w:rsidRPr="00021EFC" w:rsidRDefault="001065C5" w:rsidP="001065C5">
            <w:pPr>
              <w:overflowPunct w:val="0"/>
              <w:autoSpaceDE w:val="0"/>
              <w:autoSpaceDN w:val="0"/>
              <w:adjustRightInd w:val="0"/>
              <w:textAlignment w:val="baseline"/>
              <w:rPr>
                <w:rFonts w:ascii="Arial" w:hAnsi="Arial" w:cs="Arial"/>
              </w:rPr>
            </w:pPr>
          </w:p>
          <w:p w14:paraId="28D0C2B2" w14:textId="3E3F9F96" w:rsidR="001065C5" w:rsidRPr="00021EFC" w:rsidRDefault="001065C5" w:rsidP="001065C5">
            <w:pPr>
              <w:rPr>
                <w:rFonts w:ascii="Arial" w:hAnsi="Arial" w:cs="Arial"/>
              </w:rPr>
            </w:pPr>
            <w:r w:rsidRPr="00021EFC">
              <w:rPr>
                <w:rFonts w:ascii="Arial" w:hAnsi="Arial" w:cs="Arial"/>
              </w:rPr>
              <w:t>To hold a current Driving Licence or have equivalent mobility and access to transport.</w:t>
            </w:r>
          </w:p>
          <w:p w14:paraId="29DA0BA5" w14:textId="429B6704" w:rsidR="001065C5" w:rsidRDefault="001065C5" w:rsidP="001065C5">
            <w:pPr>
              <w:rPr>
                <w:rFonts w:ascii="Arial" w:hAnsi="Arial" w:cs="Arial"/>
              </w:rPr>
            </w:pPr>
          </w:p>
          <w:p w14:paraId="7B1D793C" w14:textId="77777777" w:rsidR="00BC7CF4" w:rsidRDefault="00BC7CF4" w:rsidP="001065C5">
            <w:pPr>
              <w:rPr>
                <w:rFonts w:ascii="Arial" w:hAnsi="Arial" w:cs="Arial"/>
              </w:rPr>
            </w:pPr>
          </w:p>
          <w:p w14:paraId="5ECBDF90" w14:textId="599BA330" w:rsidR="001065C5" w:rsidRDefault="001065C5" w:rsidP="001065C5">
            <w:pPr>
              <w:rPr>
                <w:rFonts w:ascii="Arial" w:hAnsi="Arial" w:cs="Arial"/>
              </w:rPr>
            </w:pPr>
            <w:r w:rsidRPr="00021EFC">
              <w:rPr>
                <w:rFonts w:ascii="Arial" w:hAnsi="Arial" w:cs="Arial"/>
              </w:rPr>
              <w:t xml:space="preserve">To have knowledge </w:t>
            </w:r>
            <w:r w:rsidR="003044B6">
              <w:rPr>
                <w:rFonts w:ascii="Arial" w:hAnsi="Arial" w:cs="Arial"/>
              </w:rPr>
              <w:t xml:space="preserve">and understanding </w:t>
            </w:r>
            <w:r w:rsidRPr="00021EFC">
              <w:rPr>
                <w:rFonts w:ascii="Arial" w:hAnsi="Arial" w:cs="Arial"/>
              </w:rPr>
              <w:t>of local government legislation</w:t>
            </w:r>
            <w:r w:rsidR="00FB5028">
              <w:rPr>
                <w:rFonts w:ascii="Arial" w:hAnsi="Arial" w:cs="Arial"/>
              </w:rPr>
              <w:t>.</w:t>
            </w:r>
          </w:p>
          <w:p w14:paraId="6F9C4384" w14:textId="77777777" w:rsidR="0037559E" w:rsidRDefault="0037559E" w:rsidP="001065C5">
            <w:pPr>
              <w:overflowPunct w:val="0"/>
              <w:autoSpaceDE w:val="0"/>
              <w:autoSpaceDN w:val="0"/>
              <w:adjustRightInd w:val="0"/>
              <w:textAlignment w:val="baseline"/>
              <w:rPr>
                <w:rFonts w:ascii="Arial" w:hAnsi="Arial" w:cs="Arial"/>
              </w:rPr>
            </w:pPr>
          </w:p>
          <w:p w14:paraId="0ED82D3A" w14:textId="4F46F11A" w:rsidR="001065C5" w:rsidRDefault="001065C5" w:rsidP="001065C5">
            <w:pPr>
              <w:overflowPunct w:val="0"/>
              <w:autoSpaceDE w:val="0"/>
              <w:autoSpaceDN w:val="0"/>
              <w:adjustRightInd w:val="0"/>
              <w:textAlignment w:val="baseline"/>
              <w:rPr>
                <w:rFonts w:ascii="Arial" w:hAnsi="Arial" w:cs="Arial"/>
              </w:rPr>
            </w:pPr>
            <w:r w:rsidRPr="00021EFC">
              <w:rPr>
                <w:rFonts w:ascii="Arial" w:hAnsi="Arial" w:cs="Arial"/>
              </w:rPr>
              <w:t>To have a thorough understanding of the issues and challenges facing local government, a commitment to the principles of modernisation and an understanding of the Council’s corporate objectives</w:t>
            </w:r>
          </w:p>
          <w:p w14:paraId="3994BD3A" w14:textId="54A09183" w:rsidR="001065C5" w:rsidRPr="00021EFC" w:rsidRDefault="001065C5" w:rsidP="003A4627">
            <w:pPr>
              <w:rPr>
                <w:rFonts w:ascii="Arial" w:hAnsi="Arial" w:cs="Arial"/>
              </w:rPr>
            </w:pPr>
          </w:p>
        </w:tc>
        <w:tc>
          <w:tcPr>
            <w:tcW w:w="851" w:type="dxa"/>
          </w:tcPr>
          <w:p w14:paraId="45CB0176" w14:textId="58E01169" w:rsidR="003A4627" w:rsidRPr="00021EFC" w:rsidRDefault="00694FF5" w:rsidP="003A4627">
            <w:pPr>
              <w:rPr>
                <w:rFonts w:ascii="Arial" w:hAnsi="Arial" w:cs="Arial"/>
                <w:b/>
              </w:rPr>
            </w:pPr>
            <w:r w:rsidRPr="00021EFC">
              <w:rPr>
                <w:rFonts w:ascii="Arial" w:hAnsi="Arial" w:cs="Arial"/>
                <w:b/>
              </w:rPr>
              <w:t>X</w:t>
            </w:r>
          </w:p>
          <w:p w14:paraId="01CE24D9" w14:textId="77777777" w:rsidR="001065C5" w:rsidRPr="00021EFC" w:rsidRDefault="001065C5" w:rsidP="003A4627">
            <w:pPr>
              <w:rPr>
                <w:rFonts w:ascii="Arial" w:hAnsi="Arial" w:cs="Arial"/>
                <w:b/>
              </w:rPr>
            </w:pPr>
          </w:p>
          <w:p w14:paraId="308A7A99" w14:textId="77777777" w:rsidR="001065C5" w:rsidRPr="00021EFC" w:rsidRDefault="001065C5" w:rsidP="003A4627">
            <w:pPr>
              <w:rPr>
                <w:rFonts w:ascii="Arial" w:hAnsi="Arial" w:cs="Arial"/>
                <w:b/>
              </w:rPr>
            </w:pPr>
          </w:p>
          <w:p w14:paraId="2FF31094" w14:textId="77777777" w:rsidR="000B6A39" w:rsidRPr="00021EFC" w:rsidRDefault="000B6A39" w:rsidP="003A4627">
            <w:pPr>
              <w:rPr>
                <w:rFonts w:ascii="Arial" w:hAnsi="Arial" w:cs="Arial"/>
                <w:b/>
              </w:rPr>
            </w:pPr>
          </w:p>
          <w:p w14:paraId="31B1D0F1" w14:textId="77777777" w:rsidR="000B6A39" w:rsidRPr="00021EFC" w:rsidRDefault="000B6A39" w:rsidP="003A4627">
            <w:pPr>
              <w:rPr>
                <w:rFonts w:ascii="Arial" w:hAnsi="Arial" w:cs="Arial"/>
                <w:b/>
              </w:rPr>
            </w:pPr>
          </w:p>
          <w:p w14:paraId="7EF304F3" w14:textId="6923613B" w:rsidR="001065C5" w:rsidRPr="00021EFC" w:rsidRDefault="00694FF5" w:rsidP="003A4627">
            <w:pPr>
              <w:rPr>
                <w:rFonts w:ascii="Arial" w:hAnsi="Arial" w:cs="Arial"/>
                <w:b/>
              </w:rPr>
            </w:pPr>
            <w:r w:rsidRPr="00021EFC">
              <w:rPr>
                <w:rFonts w:ascii="Arial" w:hAnsi="Arial" w:cs="Arial"/>
                <w:b/>
              </w:rPr>
              <w:t>X</w:t>
            </w:r>
          </w:p>
          <w:p w14:paraId="1F1EB136" w14:textId="77777777" w:rsidR="001065C5" w:rsidRPr="00021EFC" w:rsidRDefault="001065C5" w:rsidP="003A4627">
            <w:pPr>
              <w:rPr>
                <w:rFonts w:ascii="Arial" w:hAnsi="Arial" w:cs="Arial"/>
                <w:b/>
              </w:rPr>
            </w:pPr>
          </w:p>
          <w:p w14:paraId="4C7D2FC0" w14:textId="77777777" w:rsidR="001065C5" w:rsidRPr="00021EFC" w:rsidRDefault="001065C5" w:rsidP="003A4627">
            <w:pPr>
              <w:rPr>
                <w:rFonts w:ascii="Arial" w:hAnsi="Arial" w:cs="Arial"/>
                <w:b/>
              </w:rPr>
            </w:pPr>
          </w:p>
          <w:p w14:paraId="462C6851" w14:textId="77777777" w:rsidR="001065C5" w:rsidRPr="00021EFC" w:rsidRDefault="001065C5" w:rsidP="003A4627">
            <w:pPr>
              <w:rPr>
                <w:rFonts w:ascii="Arial" w:hAnsi="Arial" w:cs="Arial"/>
                <w:b/>
              </w:rPr>
            </w:pPr>
          </w:p>
          <w:p w14:paraId="4D11A516" w14:textId="77777777" w:rsidR="001065C5" w:rsidRPr="00021EFC" w:rsidRDefault="001065C5" w:rsidP="003A4627">
            <w:pPr>
              <w:rPr>
                <w:rFonts w:ascii="Arial" w:hAnsi="Arial" w:cs="Arial"/>
                <w:b/>
              </w:rPr>
            </w:pPr>
          </w:p>
          <w:p w14:paraId="102B87CE" w14:textId="77777777" w:rsidR="00641011" w:rsidRDefault="00641011" w:rsidP="00A539F6">
            <w:pPr>
              <w:rPr>
                <w:rFonts w:ascii="Arial" w:hAnsi="Arial" w:cs="Arial"/>
                <w:b/>
              </w:rPr>
            </w:pPr>
          </w:p>
          <w:p w14:paraId="00316F13" w14:textId="77777777" w:rsidR="00641011" w:rsidRDefault="00641011" w:rsidP="00A539F6">
            <w:pPr>
              <w:rPr>
                <w:rFonts w:ascii="Arial" w:hAnsi="Arial" w:cs="Arial"/>
                <w:b/>
              </w:rPr>
            </w:pPr>
          </w:p>
          <w:p w14:paraId="3726CE9B" w14:textId="77777777" w:rsidR="001065C5" w:rsidRPr="00021EFC" w:rsidRDefault="001065C5" w:rsidP="003A4627">
            <w:pPr>
              <w:rPr>
                <w:rFonts w:ascii="Arial" w:hAnsi="Arial" w:cs="Arial"/>
                <w:b/>
              </w:rPr>
            </w:pPr>
          </w:p>
          <w:p w14:paraId="08D295C3" w14:textId="77777777" w:rsidR="001065C5" w:rsidRPr="00021EFC" w:rsidRDefault="001065C5" w:rsidP="003A4627">
            <w:pPr>
              <w:rPr>
                <w:rFonts w:ascii="Arial" w:hAnsi="Arial" w:cs="Arial"/>
                <w:b/>
              </w:rPr>
            </w:pPr>
          </w:p>
          <w:p w14:paraId="40955F14" w14:textId="77777777" w:rsidR="00A53D92" w:rsidRDefault="00A53D92" w:rsidP="008C7952">
            <w:pPr>
              <w:rPr>
                <w:rFonts w:ascii="Arial" w:hAnsi="Arial" w:cs="Arial"/>
                <w:b/>
              </w:rPr>
            </w:pPr>
          </w:p>
          <w:p w14:paraId="52E3276D" w14:textId="523B1B5B" w:rsidR="008C7952" w:rsidRPr="00021EFC" w:rsidRDefault="008C7952" w:rsidP="008C7952">
            <w:pPr>
              <w:rPr>
                <w:rFonts w:ascii="Arial" w:hAnsi="Arial" w:cs="Arial"/>
                <w:b/>
              </w:rPr>
            </w:pPr>
            <w:r w:rsidRPr="00021EFC">
              <w:rPr>
                <w:rFonts w:ascii="Arial" w:hAnsi="Arial" w:cs="Arial"/>
                <w:b/>
              </w:rPr>
              <w:t>X</w:t>
            </w:r>
          </w:p>
          <w:p w14:paraId="6649BACF" w14:textId="77777777" w:rsidR="001065C5" w:rsidRPr="00021EFC" w:rsidRDefault="001065C5" w:rsidP="003A4627">
            <w:pPr>
              <w:rPr>
                <w:rFonts w:ascii="Arial" w:hAnsi="Arial" w:cs="Arial"/>
                <w:b/>
              </w:rPr>
            </w:pPr>
          </w:p>
          <w:p w14:paraId="56D09A37" w14:textId="77777777" w:rsidR="001065C5" w:rsidRPr="00021EFC" w:rsidRDefault="001065C5" w:rsidP="003A4627">
            <w:pPr>
              <w:rPr>
                <w:rFonts w:ascii="Arial" w:hAnsi="Arial" w:cs="Arial"/>
                <w:b/>
              </w:rPr>
            </w:pPr>
          </w:p>
          <w:p w14:paraId="51C270A0" w14:textId="77777777" w:rsidR="001065C5" w:rsidRPr="00021EFC" w:rsidRDefault="001065C5" w:rsidP="003A4627">
            <w:pPr>
              <w:rPr>
                <w:rFonts w:ascii="Arial" w:hAnsi="Arial" w:cs="Arial"/>
                <w:b/>
              </w:rPr>
            </w:pPr>
          </w:p>
          <w:p w14:paraId="3BA66667" w14:textId="77777777" w:rsidR="001065C5" w:rsidRPr="00021EFC" w:rsidRDefault="001065C5" w:rsidP="003A4627">
            <w:pPr>
              <w:rPr>
                <w:rFonts w:ascii="Arial" w:hAnsi="Arial" w:cs="Arial"/>
                <w:b/>
              </w:rPr>
            </w:pPr>
          </w:p>
          <w:p w14:paraId="266C6297" w14:textId="77777777" w:rsidR="001065C5" w:rsidRPr="00021EFC" w:rsidRDefault="001065C5" w:rsidP="003A4627">
            <w:pPr>
              <w:rPr>
                <w:rFonts w:ascii="Arial" w:hAnsi="Arial" w:cs="Arial"/>
                <w:b/>
              </w:rPr>
            </w:pPr>
          </w:p>
          <w:p w14:paraId="1C9A2734" w14:textId="77777777" w:rsidR="00407EA0" w:rsidRDefault="00407EA0" w:rsidP="003A4627">
            <w:pPr>
              <w:rPr>
                <w:rFonts w:ascii="Arial" w:hAnsi="Arial" w:cs="Arial"/>
                <w:b/>
              </w:rPr>
            </w:pPr>
          </w:p>
          <w:p w14:paraId="1F28885D" w14:textId="77777777" w:rsidR="00794910" w:rsidRDefault="00794910" w:rsidP="003A4627">
            <w:pPr>
              <w:rPr>
                <w:rFonts w:ascii="Arial" w:hAnsi="Arial" w:cs="Arial"/>
                <w:b/>
              </w:rPr>
            </w:pPr>
          </w:p>
          <w:p w14:paraId="7B98FA2C" w14:textId="3A11B885" w:rsidR="001065C5" w:rsidRPr="00021EFC" w:rsidRDefault="00694FF5" w:rsidP="003A4627">
            <w:pPr>
              <w:rPr>
                <w:rFonts w:ascii="Arial" w:hAnsi="Arial" w:cs="Arial"/>
                <w:b/>
              </w:rPr>
            </w:pPr>
            <w:r w:rsidRPr="00021EFC">
              <w:rPr>
                <w:rFonts w:ascii="Arial" w:hAnsi="Arial" w:cs="Arial"/>
                <w:b/>
              </w:rPr>
              <w:t>X</w:t>
            </w:r>
          </w:p>
          <w:p w14:paraId="1F8207D9" w14:textId="77777777" w:rsidR="001065C5" w:rsidRPr="00021EFC" w:rsidRDefault="001065C5" w:rsidP="003A4627">
            <w:pPr>
              <w:rPr>
                <w:rFonts w:ascii="Arial" w:hAnsi="Arial" w:cs="Arial"/>
                <w:b/>
              </w:rPr>
            </w:pPr>
          </w:p>
          <w:p w14:paraId="4FC85271" w14:textId="77777777" w:rsidR="001065C5" w:rsidRPr="00021EFC" w:rsidRDefault="001065C5" w:rsidP="003A4627">
            <w:pPr>
              <w:rPr>
                <w:rFonts w:ascii="Arial" w:hAnsi="Arial" w:cs="Arial"/>
                <w:b/>
              </w:rPr>
            </w:pPr>
          </w:p>
          <w:p w14:paraId="5E89E2D9" w14:textId="77777777" w:rsidR="001065C5" w:rsidRPr="00021EFC" w:rsidRDefault="001065C5" w:rsidP="003A4627">
            <w:pPr>
              <w:rPr>
                <w:rFonts w:ascii="Arial" w:hAnsi="Arial" w:cs="Arial"/>
                <w:b/>
              </w:rPr>
            </w:pPr>
          </w:p>
          <w:p w14:paraId="3E9BEDEE" w14:textId="77777777" w:rsidR="001065C5" w:rsidRPr="00021EFC" w:rsidRDefault="001065C5" w:rsidP="003A4627">
            <w:pPr>
              <w:rPr>
                <w:rFonts w:ascii="Arial" w:hAnsi="Arial" w:cs="Arial"/>
                <w:b/>
              </w:rPr>
            </w:pPr>
          </w:p>
          <w:p w14:paraId="00CE891D" w14:textId="77777777" w:rsidR="001065C5" w:rsidRPr="00021EFC" w:rsidRDefault="001065C5" w:rsidP="003A4627">
            <w:pPr>
              <w:rPr>
                <w:rFonts w:ascii="Arial" w:hAnsi="Arial" w:cs="Arial"/>
                <w:b/>
              </w:rPr>
            </w:pPr>
          </w:p>
          <w:p w14:paraId="503521E1" w14:textId="77777777" w:rsidR="00EC2338" w:rsidRPr="00021EFC" w:rsidRDefault="00EC2338" w:rsidP="003A4627">
            <w:pPr>
              <w:rPr>
                <w:rFonts w:ascii="Arial" w:hAnsi="Arial" w:cs="Arial"/>
                <w:b/>
              </w:rPr>
            </w:pPr>
          </w:p>
          <w:p w14:paraId="351247AC" w14:textId="77777777" w:rsidR="00EC2338" w:rsidRPr="00021EFC" w:rsidRDefault="00EC2338" w:rsidP="003A4627">
            <w:pPr>
              <w:rPr>
                <w:rFonts w:ascii="Arial" w:hAnsi="Arial" w:cs="Arial"/>
                <w:b/>
              </w:rPr>
            </w:pPr>
          </w:p>
          <w:p w14:paraId="576C77E6" w14:textId="77777777" w:rsidR="00EC2338" w:rsidRPr="00021EFC" w:rsidRDefault="00EC2338" w:rsidP="003A4627">
            <w:pPr>
              <w:rPr>
                <w:rFonts w:ascii="Arial" w:hAnsi="Arial" w:cs="Arial"/>
                <w:b/>
              </w:rPr>
            </w:pPr>
          </w:p>
          <w:p w14:paraId="01F1F6E1" w14:textId="77777777" w:rsidR="001065C5" w:rsidRDefault="001065C5" w:rsidP="003A4627">
            <w:pPr>
              <w:rPr>
                <w:rFonts w:ascii="Arial" w:hAnsi="Arial" w:cs="Arial"/>
                <w:b/>
              </w:rPr>
            </w:pPr>
          </w:p>
          <w:p w14:paraId="1315AD07" w14:textId="77777777" w:rsidR="00721ED7" w:rsidRDefault="00721ED7" w:rsidP="003A4627">
            <w:pPr>
              <w:rPr>
                <w:rFonts w:ascii="Arial" w:hAnsi="Arial" w:cs="Arial"/>
                <w:b/>
              </w:rPr>
            </w:pPr>
          </w:p>
          <w:p w14:paraId="0ABA15F0" w14:textId="77777777" w:rsidR="00721ED7" w:rsidRDefault="00721ED7" w:rsidP="003A4627">
            <w:pPr>
              <w:rPr>
                <w:rFonts w:ascii="Arial" w:hAnsi="Arial" w:cs="Arial"/>
                <w:b/>
              </w:rPr>
            </w:pPr>
          </w:p>
          <w:p w14:paraId="2F0A3AA7" w14:textId="77777777" w:rsidR="00721ED7" w:rsidRDefault="00721ED7" w:rsidP="003A4627">
            <w:pPr>
              <w:rPr>
                <w:rFonts w:ascii="Arial" w:hAnsi="Arial" w:cs="Arial"/>
                <w:b/>
              </w:rPr>
            </w:pPr>
          </w:p>
          <w:p w14:paraId="584FBEA8" w14:textId="77777777" w:rsidR="00721ED7" w:rsidRDefault="00721ED7" w:rsidP="003A4627">
            <w:pPr>
              <w:rPr>
                <w:rFonts w:ascii="Arial" w:hAnsi="Arial" w:cs="Arial"/>
                <w:b/>
              </w:rPr>
            </w:pPr>
          </w:p>
          <w:p w14:paraId="1742BBFA" w14:textId="77777777" w:rsidR="00721ED7" w:rsidRDefault="00721ED7" w:rsidP="003A4627">
            <w:pPr>
              <w:rPr>
                <w:rFonts w:ascii="Arial" w:hAnsi="Arial" w:cs="Arial"/>
                <w:b/>
              </w:rPr>
            </w:pPr>
          </w:p>
          <w:p w14:paraId="7BD040F7" w14:textId="77777777" w:rsidR="00721ED7" w:rsidRDefault="00721ED7" w:rsidP="003A4627">
            <w:pPr>
              <w:rPr>
                <w:rFonts w:ascii="Arial" w:hAnsi="Arial" w:cs="Arial"/>
                <w:b/>
              </w:rPr>
            </w:pPr>
          </w:p>
          <w:p w14:paraId="200B6881" w14:textId="77777777" w:rsidR="00721ED7" w:rsidRDefault="00721ED7" w:rsidP="003A4627">
            <w:pPr>
              <w:rPr>
                <w:rFonts w:ascii="Arial" w:hAnsi="Arial" w:cs="Arial"/>
                <w:b/>
              </w:rPr>
            </w:pPr>
          </w:p>
          <w:p w14:paraId="639DEBCB" w14:textId="77777777" w:rsidR="00721ED7" w:rsidRDefault="00721ED7" w:rsidP="003A4627">
            <w:pPr>
              <w:rPr>
                <w:rFonts w:ascii="Arial" w:hAnsi="Arial" w:cs="Arial"/>
                <w:b/>
              </w:rPr>
            </w:pPr>
          </w:p>
          <w:p w14:paraId="0B02C43C" w14:textId="77777777" w:rsidR="00721ED7" w:rsidRDefault="00721ED7" w:rsidP="003A4627">
            <w:pPr>
              <w:rPr>
                <w:rFonts w:ascii="Arial" w:hAnsi="Arial" w:cs="Arial"/>
                <w:b/>
              </w:rPr>
            </w:pPr>
          </w:p>
          <w:p w14:paraId="14E24E55" w14:textId="77777777" w:rsidR="00721ED7" w:rsidRDefault="00721ED7" w:rsidP="003A4627">
            <w:pPr>
              <w:rPr>
                <w:rFonts w:ascii="Arial" w:hAnsi="Arial" w:cs="Arial"/>
                <w:b/>
              </w:rPr>
            </w:pPr>
          </w:p>
          <w:p w14:paraId="641DEFA9" w14:textId="77777777" w:rsidR="00721ED7" w:rsidRDefault="00721ED7" w:rsidP="003A4627">
            <w:pPr>
              <w:rPr>
                <w:rFonts w:ascii="Arial" w:hAnsi="Arial" w:cs="Arial"/>
                <w:b/>
              </w:rPr>
            </w:pPr>
          </w:p>
          <w:p w14:paraId="2CC8DF1A" w14:textId="77777777" w:rsidR="00721ED7" w:rsidRDefault="00721ED7" w:rsidP="003A4627">
            <w:pPr>
              <w:rPr>
                <w:rFonts w:ascii="Arial" w:hAnsi="Arial" w:cs="Arial"/>
                <w:b/>
              </w:rPr>
            </w:pPr>
          </w:p>
          <w:p w14:paraId="42CD489B" w14:textId="77777777" w:rsidR="00721ED7" w:rsidRDefault="00721ED7" w:rsidP="003A4627">
            <w:pPr>
              <w:rPr>
                <w:rFonts w:ascii="Arial" w:hAnsi="Arial" w:cs="Arial"/>
                <w:b/>
              </w:rPr>
            </w:pPr>
          </w:p>
          <w:p w14:paraId="0D35FB90" w14:textId="77777777" w:rsidR="00721ED7" w:rsidRDefault="00721ED7" w:rsidP="003A4627">
            <w:pPr>
              <w:rPr>
                <w:rFonts w:ascii="Arial" w:hAnsi="Arial" w:cs="Arial"/>
                <w:b/>
              </w:rPr>
            </w:pPr>
          </w:p>
          <w:p w14:paraId="0E695792" w14:textId="77777777" w:rsidR="00721ED7" w:rsidRDefault="00721ED7" w:rsidP="003A4627">
            <w:pPr>
              <w:rPr>
                <w:rFonts w:ascii="Arial" w:hAnsi="Arial" w:cs="Arial"/>
                <w:b/>
              </w:rPr>
            </w:pPr>
          </w:p>
          <w:p w14:paraId="1A788B85" w14:textId="77777777" w:rsidR="00721ED7" w:rsidRDefault="00721ED7" w:rsidP="003A4627">
            <w:pPr>
              <w:rPr>
                <w:rFonts w:ascii="Arial" w:hAnsi="Arial" w:cs="Arial"/>
                <w:b/>
              </w:rPr>
            </w:pPr>
          </w:p>
          <w:p w14:paraId="4D043CD4" w14:textId="77777777" w:rsidR="00721ED7" w:rsidRDefault="00721ED7" w:rsidP="003A4627">
            <w:pPr>
              <w:rPr>
                <w:rFonts w:ascii="Arial" w:hAnsi="Arial" w:cs="Arial"/>
                <w:b/>
              </w:rPr>
            </w:pPr>
          </w:p>
          <w:p w14:paraId="75FD6AA9" w14:textId="77777777" w:rsidR="00721ED7" w:rsidRDefault="00721ED7" w:rsidP="003A4627">
            <w:pPr>
              <w:rPr>
                <w:rFonts w:ascii="Arial" w:hAnsi="Arial" w:cs="Arial"/>
                <w:b/>
              </w:rPr>
            </w:pPr>
          </w:p>
          <w:p w14:paraId="76BC416F" w14:textId="77777777" w:rsidR="00721ED7" w:rsidRDefault="00721ED7" w:rsidP="003A4627">
            <w:pPr>
              <w:rPr>
                <w:rFonts w:ascii="Arial" w:hAnsi="Arial" w:cs="Arial"/>
                <w:b/>
              </w:rPr>
            </w:pPr>
          </w:p>
          <w:p w14:paraId="0DD725B9" w14:textId="77777777" w:rsidR="00721ED7" w:rsidRDefault="00721ED7" w:rsidP="003A4627">
            <w:pPr>
              <w:rPr>
                <w:rFonts w:ascii="Arial" w:hAnsi="Arial" w:cs="Arial"/>
                <w:b/>
              </w:rPr>
            </w:pPr>
          </w:p>
          <w:p w14:paraId="4B03D2C0" w14:textId="77777777" w:rsidR="00721ED7" w:rsidRDefault="00721ED7" w:rsidP="003A4627">
            <w:pPr>
              <w:rPr>
                <w:rFonts w:ascii="Arial" w:hAnsi="Arial" w:cs="Arial"/>
                <w:b/>
              </w:rPr>
            </w:pPr>
          </w:p>
          <w:p w14:paraId="0DDA6C8A" w14:textId="77777777" w:rsidR="00721ED7" w:rsidRDefault="00721ED7" w:rsidP="003A4627">
            <w:pPr>
              <w:rPr>
                <w:rFonts w:ascii="Arial" w:hAnsi="Arial" w:cs="Arial"/>
                <w:b/>
              </w:rPr>
            </w:pPr>
          </w:p>
          <w:p w14:paraId="201644A8" w14:textId="77777777" w:rsidR="00721ED7" w:rsidRDefault="00721ED7" w:rsidP="003A4627">
            <w:pPr>
              <w:rPr>
                <w:rFonts w:ascii="Arial" w:hAnsi="Arial" w:cs="Arial"/>
                <w:b/>
              </w:rPr>
            </w:pPr>
          </w:p>
          <w:p w14:paraId="78F9A10B" w14:textId="77777777" w:rsidR="00721ED7" w:rsidRDefault="00721ED7" w:rsidP="003A4627">
            <w:pPr>
              <w:rPr>
                <w:rFonts w:ascii="Arial" w:hAnsi="Arial" w:cs="Arial"/>
                <w:b/>
              </w:rPr>
            </w:pPr>
          </w:p>
          <w:p w14:paraId="044B9D3E" w14:textId="77777777" w:rsidR="00721ED7" w:rsidRDefault="00721ED7" w:rsidP="003A4627">
            <w:pPr>
              <w:rPr>
                <w:rFonts w:ascii="Arial" w:hAnsi="Arial" w:cs="Arial"/>
                <w:b/>
              </w:rPr>
            </w:pPr>
          </w:p>
          <w:p w14:paraId="0A2806A2" w14:textId="77777777" w:rsidR="00721ED7" w:rsidRDefault="00721ED7" w:rsidP="003A4627">
            <w:pPr>
              <w:rPr>
                <w:rFonts w:ascii="Arial" w:hAnsi="Arial" w:cs="Arial"/>
                <w:b/>
              </w:rPr>
            </w:pPr>
          </w:p>
          <w:p w14:paraId="75FD3EFC" w14:textId="77777777" w:rsidR="00721ED7" w:rsidRDefault="00721ED7" w:rsidP="003A4627">
            <w:pPr>
              <w:rPr>
                <w:rFonts w:ascii="Arial" w:hAnsi="Arial" w:cs="Arial"/>
                <w:b/>
              </w:rPr>
            </w:pPr>
          </w:p>
          <w:p w14:paraId="6070505B" w14:textId="77777777" w:rsidR="00721ED7" w:rsidRDefault="00721ED7" w:rsidP="003A4627">
            <w:pPr>
              <w:rPr>
                <w:rFonts w:ascii="Arial" w:hAnsi="Arial" w:cs="Arial"/>
                <w:b/>
              </w:rPr>
            </w:pPr>
          </w:p>
          <w:p w14:paraId="39FB911C" w14:textId="77777777" w:rsidR="00721ED7" w:rsidRDefault="00721ED7" w:rsidP="003A4627">
            <w:pPr>
              <w:rPr>
                <w:rFonts w:ascii="Arial" w:hAnsi="Arial" w:cs="Arial"/>
                <w:b/>
              </w:rPr>
            </w:pPr>
          </w:p>
          <w:p w14:paraId="65DAEDCE" w14:textId="77777777" w:rsidR="00721ED7" w:rsidRDefault="00721ED7" w:rsidP="003A4627">
            <w:pPr>
              <w:rPr>
                <w:rFonts w:ascii="Arial" w:hAnsi="Arial" w:cs="Arial"/>
                <w:b/>
              </w:rPr>
            </w:pPr>
          </w:p>
          <w:p w14:paraId="67E1B83B" w14:textId="77777777" w:rsidR="00721ED7" w:rsidRDefault="00721ED7" w:rsidP="003A4627">
            <w:pPr>
              <w:rPr>
                <w:rFonts w:ascii="Arial" w:hAnsi="Arial" w:cs="Arial"/>
                <w:b/>
              </w:rPr>
            </w:pPr>
          </w:p>
          <w:p w14:paraId="2AE7EAB8" w14:textId="77777777" w:rsidR="00721ED7" w:rsidRDefault="00721ED7" w:rsidP="003A4627">
            <w:pPr>
              <w:rPr>
                <w:rFonts w:ascii="Arial" w:hAnsi="Arial" w:cs="Arial"/>
                <w:b/>
              </w:rPr>
            </w:pPr>
          </w:p>
          <w:p w14:paraId="747DDADA" w14:textId="77777777" w:rsidR="00721ED7" w:rsidRDefault="00721ED7" w:rsidP="003A4627">
            <w:pPr>
              <w:rPr>
                <w:rFonts w:ascii="Arial" w:hAnsi="Arial" w:cs="Arial"/>
                <w:b/>
              </w:rPr>
            </w:pPr>
          </w:p>
          <w:p w14:paraId="449314F2" w14:textId="77777777" w:rsidR="00721ED7" w:rsidRDefault="00721ED7" w:rsidP="003A4627">
            <w:pPr>
              <w:rPr>
                <w:rFonts w:ascii="Arial" w:hAnsi="Arial" w:cs="Arial"/>
                <w:b/>
              </w:rPr>
            </w:pPr>
          </w:p>
          <w:p w14:paraId="1F7F9B6F" w14:textId="77777777" w:rsidR="00721ED7" w:rsidRDefault="00721ED7" w:rsidP="003A4627">
            <w:pPr>
              <w:rPr>
                <w:rFonts w:ascii="Arial" w:hAnsi="Arial" w:cs="Arial"/>
                <w:b/>
              </w:rPr>
            </w:pPr>
          </w:p>
          <w:p w14:paraId="68165B5B" w14:textId="77777777" w:rsidR="00721ED7" w:rsidRDefault="00721ED7" w:rsidP="003A4627">
            <w:pPr>
              <w:rPr>
                <w:rFonts w:ascii="Arial" w:hAnsi="Arial" w:cs="Arial"/>
                <w:b/>
              </w:rPr>
            </w:pPr>
          </w:p>
          <w:p w14:paraId="027CC206" w14:textId="77777777" w:rsidR="00721ED7" w:rsidRDefault="00721ED7" w:rsidP="003A4627">
            <w:pPr>
              <w:rPr>
                <w:rFonts w:ascii="Arial" w:hAnsi="Arial" w:cs="Arial"/>
                <w:b/>
              </w:rPr>
            </w:pPr>
          </w:p>
          <w:p w14:paraId="4003B0D4" w14:textId="77777777" w:rsidR="00721ED7" w:rsidRDefault="00721ED7" w:rsidP="003A4627">
            <w:pPr>
              <w:rPr>
                <w:rFonts w:ascii="Arial" w:hAnsi="Arial" w:cs="Arial"/>
                <w:b/>
              </w:rPr>
            </w:pPr>
          </w:p>
          <w:p w14:paraId="64AC08BA" w14:textId="77777777" w:rsidR="00721ED7" w:rsidRDefault="00721ED7" w:rsidP="003A4627">
            <w:pPr>
              <w:rPr>
                <w:rFonts w:ascii="Arial" w:hAnsi="Arial" w:cs="Arial"/>
                <w:b/>
              </w:rPr>
            </w:pPr>
          </w:p>
          <w:p w14:paraId="1A2C36CC" w14:textId="4D315BCD" w:rsidR="00721ED7" w:rsidRPr="00021EFC" w:rsidRDefault="00721ED7" w:rsidP="003A4627">
            <w:pPr>
              <w:rPr>
                <w:rFonts w:ascii="Arial" w:hAnsi="Arial" w:cs="Arial"/>
                <w:b/>
              </w:rPr>
            </w:pPr>
          </w:p>
        </w:tc>
        <w:tc>
          <w:tcPr>
            <w:tcW w:w="519" w:type="dxa"/>
          </w:tcPr>
          <w:p w14:paraId="78BCF107" w14:textId="77777777" w:rsidR="003A4627" w:rsidRPr="00021EFC" w:rsidRDefault="003A4627" w:rsidP="003A4627">
            <w:pPr>
              <w:rPr>
                <w:rFonts w:ascii="Arial" w:hAnsi="Arial" w:cs="Arial"/>
                <w:b/>
              </w:rPr>
            </w:pPr>
          </w:p>
          <w:p w14:paraId="5BD31DF2" w14:textId="77777777" w:rsidR="001065C5" w:rsidRPr="00021EFC" w:rsidRDefault="001065C5" w:rsidP="003A4627">
            <w:pPr>
              <w:rPr>
                <w:rFonts w:ascii="Arial" w:hAnsi="Arial" w:cs="Arial"/>
                <w:b/>
              </w:rPr>
            </w:pPr>
          </w:p>
          <w:p w14:paraId="09D025E4" w14:textId="77777777" w:rsidR="001065C5" w:rsidRPr="00021EFC" w:rsidRDefault="001065C5" w:rsidP="003A4627">
            <w:pPr>
              <w:rPr>
                <w:rFonts w:ascii="Arial" w:hAnsi="Arial" w:cs="Arial"/>
                <w:b/>
              </w:rPr>
            </w:pPr>
          </w:p>
          <w:p w14:paraId="1BADC306" w14:textId="77777777" w:rsidR="001065C5" w:rsidRPr="00021EFC" w:rsidRDefault="001065C5" w:rsidP="003A4627">
            <w:pPr>
              <w:rPr>
                <w:rFonts w:ascii="Arial" w:hAnsi="Arial" w:cs="Arial"/>
                <w:b/>
              </w:rPr>
            </w:pPr>
          </w:p>
          <w:p w14:paraId="65D31A61" w14:textId="77777777" w:rsidR="001065C5" w:rsidRPr="00021EFC" w:rsidRDefault="001065C5" w:rsidP="003A4627">
            <w:pPr>
              <w:rPr>
                <w:rFonts w:ascii="Arial" w:hAnsi="Arial" w:cs="Arial"/>
                <w:b/>
              </w:rPr>
            </w:pPr>
          </w:p>
          <w:p w14:paraId="6B096EC5" w14:textId="77777777" w:rsidR="001065C5" w:rsidRPr="00021EFC" w:rsidRDefault="001065C5" w:rsidP="003A4627">
            <w:pPr>
              <w:rPr>
                <w:rFonts w:ascii="Arial" w:hAnsi="Arial" w:cs="Arial"/>
                <w:b/>
              </w:rPr>
            </w:pPr>
          </w:p>
          <w:p w14:paraId="5C16A64F" w14:textId="77777777" w:rsidR="001065C5" w:rsidRPr="00021EFC" w:rsidRDefault="001065C5" w:rsidP="003A4627">
            <w:pPr>
              <w:rPr>
                <w:rFonts w:ascii="Arial" w:hAnsi="Arial" w:cs="Arial"/>
                <w:b/>
              </w:rPr>
            </w:pPr>
          </w:p>
          <w:p w14:paraId="5750A0A9" w14:textId="77777777" w:rsidR="001065C5" w:rsidRPr="00021EFC" w:rsidRDefault="001065C5" w:rsidP="003A4627">
            <w:pPr>
              <w:rPr>
                <w:rFonts w:ascii="Arial" w:hAnsi="Arial" w:cs="Arial"/>
                <w:b/>
              </w:rPr>
            </w:pPr>
          </w:p>
          <w:p w14:paraId="2490A128" w14:textId="77777777" w:rsidR="001065C5" w:rsidRPr="00021EFC" w:rsidRDefault="001065C5" w:rsidP="003A4627">
            <w:pPr>
              <w:rPr>
                <w:rFonts w:ascii="Arial" w:hAnsi="Arial" w:cs="Arial"/>
                <w:b/>
              </w:rPr>
            </w:pPr>
          </w:p>
          <w:p w14:paraId="7AB8A67D" w14:textId="77777777" w:rsidR="001065C5" w:rsidRPr="00021EFC" w:rsidRDefault="001065C5" w:rsidP="003A4627">
            <w:pPr>
              <w:rPr>
                <w:rFonts w:ascii="Arial" w:hAnsi="Arial" w:cs="Arial"/>
                <w:b/>
              </w:rPr>
            </w:pPr>
          </w:p>
          <w:p w14:paraId="55DDF8D7" w14:textId="77777777" w:rsidR="001065C5" w:rsidRPr="00021EFC" w:rsidRDefault="001065C5" w:rsidP="003A4627">
            <w:pPr>
              <w:rPr>
                <w:rFonts w:ascii="Arial" w:hAnsi="Arial" w:cs="Arial"/>
                <w:b/>
              </w:rPr>
            </w:pPr>
          </w:p>
          <w:p w14:paraId="50CC7B82" w14:textId="77777777" w:rsidR="001065C5" w:rsidRPr="00021EFC" w:rsidRDefault="001065C5" w:rsidP="003A4627">
            <w:pPr>
              <w:rPr>
                <w:rFonts w:ascii="Arial" w:hAnsi="Arial" w:cs="Arial"/>
                <w:b/>
              </w:rPr>
            </w:pPr>
          </w:p>
          <w:p w14:paraId="3B2B5C1F" w14:textId="77777777" w:rsidR="001065C5" w:rsidRPr="00021EFC" w:rsidRDefault="001065C5" w:rsidP="003A4627">
            <w:pPr>
              <w:rPr>
                <w:rFonts w:ascii="Arial" w:hAnsi="Arial" w:cs="Arial"/>
                <w:b/>
              </w:rPr>
            </w:pPr>
          </w:p>
          <w:p w14:paraId="785CD293" w14:textId="77777777" w:rsidR="001065C5" w:rsidRPr="00021EFC" w:rsidRDefault="001065C5" w:rsidP="003A4627">
            <w:pPr>
              <w:rPr>
                <w:rFonts w:ascii="Arial" w:hAnsi="Arial" w:cs="Arial"/>
                <w:b/>
              </w:rPr>
            </w:pPr>
          </w:p>
          <w:p w14:paraId="740ADF41" w14:textId="77777777" w:rsidR="001065C5" w:rsidRPr="00021EFC" w:rsidRDefault="001065C5" w:rsidP="003A4627">
            <w:pPr>
              <w:rPr>
                <w:rFonts w:ascii="Arial" w:hAnsi="Arial" w:cs="Arial"/>
                <w:b/>
              </w:rPr>
            </w:pPr>
          </w:p>
          <w:p w14:paraId="30A2D3B5" w14:textId="77777777" w:rsidR="001065C5" w:rsidRPr="00021EFC" w:rsidRDefault="001065C5" w:rsidP="003A4627">
            <w:pPr>
              <w:rPr>
                <w:rFonts w:ascii="Arial" w:hAnsi="Arial" w:cs="Arial"/>
                <w:b/>
              </w:rPr>
            </w:pPr>
          </w:p>
          <w:p w14:paraId="2A4DA49C" w14:textId="77777777" w:rsidR="001065C5" w:rsidRPr="00021EFC" w:rsidRDefault="001065C5" w:rsidP="003A4627">
            <w:pPr>
              <w:rPr>
                <w:rFonts w:ascii="Arial" w:hAnsi="Arial" w:cs="Arial"/>
                <w:b/>
              </w:rPr>
            </w:pPr>
          </w:p>
          <w:p w14:paraId="25F97873" w14:textId="77777777" w:rsidR="001065C5" w:rsidRPr="00021EFC" w:rsidRDefault="001065C5" w:rsidP="003A4627">
            <w:pPr>
              <w:rPr>
                <w:rFonts w:ascii="Arial" w:hAnsi="Arial" w:cs="Arial"/>
                <w:b/>
              </w:rPr>
            </w:pPr>
          </w:p>
          <w:p w14:paraId="411C1529" w14:textId="77777777" w:rsidR="001065C5" w:rsidRPr="00021EFC" w:rsidRDefault="001065C5" w:rsidP="003A4627">
            <w:pPr>
              <w:rPr>
                <w:rFonts w:ascii="Arial" w:hAnsi="Arial" w:cs="Arial"/>
                <w:b/>
              </w:rPr>
            </w:pPr>
          </w:p>
          <w:p w14:paraId="59FFB9B4" w14:textId="77777777" w:rsidR="001065C5" w:rsidRPr="00021EFC" w:rsidRDefault="001065C5" w:rsidP="003A4627">
            <w:pPr>
              <w:rPr>
                <w:rFonts w:ascii="Arial" w:hAnsi="Arial" w:cs="Arial"/>
                <w:b/>
              </w:rPr>
            </w:pPr>
          </w:p>
          <w:p w14:paraId="66DFEC1F" w14:textId="77777777" w:rsidR="001065C5" w:rsidRPr="00021EFC" w:rsidRDefault="001065C5" w:rsidP="003A4627">
            <w:pPr>
              <w:rPr>
                <w:rFonts w:ascii="Arial" w:hAnsi="Arial" w:cs="Arial"/>
                <w:b/>
              </w:rPr>
            </w:pPr>
          </w:p>
          <w:p w14:paraId="5DB10E5B" w14:textId="77777777" w:rsidR="001065C5" w:rsidRPr="00021EFC" w:rsidRDefault="001065C5" w:rsidP="003A4627">
            <w:pPr>
              <w:rPr>
                <w:rFonts w:ascii="Arial" w:hAnsi="Arial" w:cs="Arial"/>
                <w:b/>
              </w:rPr>
            </w:pPr>
          </w:p>
          <w:p w14:paraId="3D1955B4" w14:textId="77777777" w:rsidR="001065C5" w:rsidRPr="00021EFC" w:rsidRDefault="001065C5" w:rsidP="003A4627">
            <w:pPr>
              <w:rPr>
                <w:rFonts w:ascii="Arial" w:hAnsi="Arial" w:cs="Arial"/>
                <w:b/>
              </w:rPr>
            </w:pPr>
          </w:p>
          <w:p w14:paraId="711254E4" w14:textId="77777777" w:rsidR="001065C5" w:rsidRPr="00021EFC" w:rsidRDefault="001065C5" w:rsidP="003A4627">
            <w:pPr>
              <w:rPr>
                <w:rFonts w:ascii="Arial" w:hAnsi="Arial" w:cs="Arial"/>
                <w:b/>
              </w:rPr>
            </w:pPr>
          </w:p>
          <w:p w14:paraId="7DF26FC0" w14:textId="6174CCA4" w:rsidR="001065C5" w:rsidRPr="00021EFC" w:rsidRDefault="001065C5" w:rsidP="003A4627">
            <w:pPr>
              <w:rPr>
                <w:rFonts w:ascii="Arial" w:hAnsi="Arial" w:cs="Arial"/>
                <w:b/>
              </w:rPr>
            </w:pPr>
          </w:p>
          <w:p w14:paraId="046611C2" w14:textId="77777777" w:rsidR="001065C5" w:rsidRPr="00021EFC" w:rsidRDefault="001065C5" w:rsidP="003A4627">
            <w:pPr>
              <w:rPr>
                <w:rFonts w:ascii="Arial" w:hAnsi="Arial" w:cs="Arial"/>
                <w:b/>
              </w:rPr>
            </w:pPr>
          </w:p>
          <w:p w14:paraId="5EE5778A" w14:textId="77777777" w:rsidR="001065C5" w:rsidRPr="00021EFC" w:rsidRDefault="001065C5" w:rsidP="003A4627">
            <w:pPr>
              <w:rPr>
                <w:rFonts w:ascii="Arial" w:hAnsi="Arial" w:cs="Arial"/>
                <w:b/>
              </w:rPr>
            </w:pPr>
          </w:p>
          <w:p w14:paraId="35B1A7AD" w14:textId="37684E60" w:rsidR="00EC2338" w:rsidRPr="00021EFC" w:rsidRDefault="002D046F" w:rsidP="003A4627">
            <w:pPr>
              <w:rPr>
                <w:rFonts w:ascii="Arial" w:hAnsi="Arial" w:cs="Arial"/>
                <w:b/>
              </w:rPr>
            </w:pPr>
            <w:r w:rsidRPr="00021EFC">
              <w:rPr>
                <w:rFonts w:ascii="Arial" w:hAnsi="Arial" w:cs="Arial"/>
                <w:b/>
              </w:rPr>
              <w:t>X</w:t>
            </w:r>
          </w:p>
          <w:p w14:paraId="2342E04B" w14:textId="77777777" w:rsidR="00EC2338" w:rsidRPr="00021EFC" w:rsidRDefault="00EC2338" w:rsidP="003A4627">
            <w:pPr>
              <w:rPr>
                <w:rFonts w:ascii="Arial" w:hAnsi="Arial" w:cs="Arial"/>
                <w:b/>
              </w:rPr>
            </w:pPr>
          </w:p>
          <w:p w14:paraId="3195C146" w14:textId="77777777" w:rsidR="00EC2338" w:rsidRPr="00021EFC" w:rsidRDefault="00EC2338" w:rsidP="003A4627">
            <w:pPr>
              <w:rPr>
                <w:rFonts w:ascii="Arial" w:hAnsi="Arial" w:cs="Arial"/>
                <w:b/>
              </w:rPr>
            </w:pPr>
          </w:p>
          <w:p w14:paraId="64EF5F5C" w14:textId="77777777" w:rsidR="00EC2338" w:rsidRPr="00021EFC" w:rsidRDefault="00EC2338" w:rsidP="003A4627">
            <w:pPr>
              <w:rPr>
                <w:rFonts w:ascii="Arial" w:hAnsi="Arial" w:cs="Arial"/>
                <w:b/>
              </w:rPr>
            </w:pPr>
          </w:p>
          <w:p w14:paraId="44AB4BC0" w14:textId="77777777" w:rsidR="00EC2338" w:rsidRPr="00021EFC" w:rsidRDefault="00EC2338" w:rsidP="003A4627">
            <w:pPr>
              <w:rPr>
                <w:rFonts w:ascii="Arial" w:hAnsi="Arial" w:cs="Arial"/>
                <w:b/>
              </w:rPr>
            </w:pPr>
          </w:p>
          <w:p w14:paraId="77518330" w14:textId="77777777" w:rsidR="00BC7CF4" w:rsidRDefault="00BC7CF4" w:rsidP="003A4627">
            <w:pPr>
              <w:rPr>
                <w:rFonts w:ascii="Arial" w:hAnsi="Arial" w:cs="Arial"/>
                <w:b/>
              </w:rPr>
            </w:pPr>
          </w:p>
          <w:p w14:paraId="0BD3DD9B" w14:textId="77777777" w:rsidR="00BC7CF4" w:rsidRDefault="00BC7CF4" w:rsidP="003A4627">
            <w:pPr>
              <w:rPr>
                <w:rFonts w:ascii="Arial" w:hAnsi="Arial" w:cs="Arial"/>
                <w:b/>
              </w:rPr>
            </w:pPr>
          </w:p>
          <w:p w14:paraId="62D92F56" w14:textId="77777777" w:rsidR="00BC7CF4" w:rsidRDefault="00BC7CF4" w:rsidP="003A4627">
            <w:pPr>
              <w:rPr>
                <w:rFonts w:ascii="Arial" w:hAnsi="Arial" w:cs="Arial"/>
                <w:b/>
              </w:rPr>
            </w:pPr>
          </w:p>
          <w:p w14:paraId="2C47D5C6" w14:textId="77777777" w:rsidR="009F0451" w:rsidRDefault="009F0451" w:rsidP="003A4627">
            <w:pPr>
              <w:rPr>
                <w:rFonts w:ascii="Arial" w:hAnsi="Arial" w:cs="Arial"/>
                <w:b/>
              </w:rPr>
            </w:pPr>
          </w:p>
          <w:p w14:paraId="7F1B8685" w14:textId="77777777" w:rsidR="006B0288" w:rsidRDefault="006B0288" w:rsidP="003A4627">
            <w:pPr>
              <w:rPr>
                <w:rFonts w:ascii="Arial" w:hAnsi="Arial" w:cs="Arial"/>
                <w:b/>
              </w:rPr>
            </w:pPr>
          </w:p>
          <w:p w14:paraId="43E11B01" w14:textId="3EC0A234" w:rsidR="001065C5" w:rsidRPr="00021EFC" w:rsidRDefault="00694FF5" w:rsidP="003A4627">
            <w:pPr>
              <w:rPr>
                <w:rFonts w:ascii="Arial" w:hAnsi="Arial" w:cs="Arial"/>
                <w:b/>
              </w:rPr>
            </w:pPr>
            <w:r w:rsidRPr="00021EFC">
              <w:rPr>
                <w:rFonts w:ascii="Arial" w:hAnsi="Arial" w:cs="Arial"/>
                <w:b/>
              </w:rPr>
              <w:t>X</w:t>
            </w:r>
          </w:p>
          <w:p w14:paraId="1CFC2CBB" w14:textId="77777777" w:rsidR="001065C5" w:rsidRPr="00021EFC" w:rsidRDefault="001065C5" w:rsidP="003A4627">
            <w:pPr>
              <w:rPr>
                <w:rFonts w:ascii="Arial" w:hAnsi="Arial" w:cs="Arial"/>
                <w:b/>
              </w:rPr>
            </w:pPr>
          </w:p>
          <w:p w14:paraId="34410421" w14:textId="77777777" w:rsidR="001065C5" w:rsidRPr="00021EFC" w:rsidRDefault="001065C5" w:rsidP="003A4627">
            <w:pPr>
              <w:rPr>
                <w:rFonts w:ascii="Arial" w:hAnsi="Arial" w:cs="Arial"/>
                <w:b/>
              </w:rPr>
            </w:pPr>
          </w:p>
          <w:p w14:paraId="72B84F4F" w14:textId="77777777" w:rsidR="00EE5049" w:rsidRDefault="00EE5049" w:rsidP="003A4627">
            <w:pPr>
              <w:rPr>
                <w:rFonts w:ascii="Arial" w:hAnsi="Arial" w:cs="Arial"/>
                <w:b/>
              </w:rPr>
            </w:pPr>
          </w:p>
          <w:p w14:paraId="34A6E6D8" w14:textId="77777777" w:rsidR="00EE5049" w:rsidRDefault="00EE5049" w:rsidP="003A4627">
            <w:pPr>
              <w:rPr>
                <w:rFonts w:ascii="Arial" w:hAnsi="Arial" w:cs="Arial"/>
                <w:b/>
              </w:rPr>
            </w:pPr>
          </w:p>
          <w:p w14:paraId="0C9D6E72" w14:textId="77777777" w:rsidR="00BC7CF4" w:rsidRDefault="00BC7CF4" w:rsidP="003A4627">
            <w:pPr>
              <w:rPr>
                <w:rFonts w:ascii="Arial" w:hAnsi="Arial" w:cs="Arial"/>
                <w:b/>
              </w:rPr>
            </w:pPr>
          </w:p>
          <w:p w14:paraId="7271D7BA" w14:textId="77777777" w:rsidR="00BC7CF4" w:rsidRDefault="00BC7CF4" w:rsidP="003A4627">
            <w:pPr>
              <w:rPr>
                <w:rFonts w:ascii="Arial" w:hAnsi="Arial" w:cs="Arial"/>
                <w:b/>
              </w:rPr>
            </w:pPr>
          </w:p>
          <w:p w14:paraId="4D6ED320" w14:textId="77777777" w:rsidR="00DF7FF3" w:rsidRDefault="00DF7FF3" w:rsidP="003A4627">
            <w:pPr>
              <w:rPr>
                <w:rFonts w:ascii="Arial" w:hAnsi="Arial" w:cs="Arial"/>
                <w:b/>
              </w:rPr>
            </w:pPr>
          </w:p>
          <w:p w14:paraId="1943693E" w14:textId="77777777" w:rsidR="00DF7FF3" w:rsidRDefault="00DF7FF3" w:rsidP="003A4627">
            <w:pPr>
              <w:rPr>
                <w:rFonts w:ascii="Arial" w:hAnsi="Arial" w:cs="Arial"/>
                <w:b/>
              </w:rPr>
            </w:pPr>
          </w:p>
          <w:p w14:paraId="28A357FE" w14:textId="77777777" w:rsidR="00DF7FF3" w:rsidRDefault="00DF7FF3" w:rsidP="003A4627">
            <w:pPr>
              <w:rPr>
                <w:rFonts w:ascii="Arial" w:hAnsi="Arial" w:cs="Arial"/>
                <w:b/>
              </w:rPr>
            </w:pPr>
          </w:p>
          <w:p w14:paraId="3A8AE9F4" w14:textId="4A292CAA" w:rsidR="001065C5" w:rsidRDefault="00694FF5" w:rsidP="003A4627">
            <w:pPr>
              <w:rPr>
                <w:rFonts w:ascii="Arial" w:hAnsi="Arial" w:cs="Arial"/>
                <w:b/>
              </w:rPr>
            </w:pPr>
            <w:r w:rsidRPr="00021EFC">
              <w:rPr>
                <w:rFonts w:ascii="Arial" w:hAnsi="Arial" w:cs="Arial"/>
                <w:b/>
              </w:rPr>
              <w:t>X</w:t>
            </w:r>
          </w:p>
          <w:p w14:paraId="2C832344" w14:textId="77777777" w:rsidR="001B1BE5" w:rsidRDefault="001B1BE5" w:rsidP="003A4627">
            <w:pPr>
              <w:rPr>
                <w:rFonts w:ascii="Arial" w:hAnsi="Arial" w:cs="Arial"/>
                <w:b/>
              </w:rPr>
            </w:pPr>
          </w:p>
          <w:p w14:paraId="3A34F7EF" w14:textId="77777777" w:rsidR="001B1BE5" w:rsidRDefault="001B1BE5" w:rsidP="003A4627">
            <w:pPr>
              <w:rPr>
                <w:rFonts w:ascii="Arial" w:hAnsi="Arial" w:cs="Arial"/>
                <w:b/>
              </w:rPr>
            </w:pPr>
          </w:p>
          <w:p w14:paraId="4AF2C896" w14:textId="77777777" w:rsidR="001B1BE5" w:rsidRDefault="001B1BE5" w:rsidP="003A4627">
            <w:pPr>
              <w:rPr>
                <w:rFonts w:ascii="Arial" w:hAnsi="Arial" w:cs="Arial"/>
                <w:b/>
              </w:rPr>
            </w:pPr>
          </w:p>
          <w:p w14:paraId="3380EAF1" w14:textId="77777777" w:rsidR="00BC7CF4" w:rsidRDefault="00BC7CF4" w:rsidP="003A4627">
            <w:pPr>
              <w:rPr>
                <w:rFonts w:ascii="Arial" w:hAnsi="Arial" w:cs="Arial"/>
                <w:b/>
              </w:rPr>
            </w:pPr>
          </w:p>
          <w:p w14:paraId="74BCD529" w14:textId="77777777" w:rsidR="00BC7CF4" w:rsidRDefault="00BC7CF4" w:rsidP="003A4627">
            <w:pPr>
              <w:rPr>
                <w:rFonts w:ascii="Arial" w:hAnsi="Arial" w:cs="Arial"/>
                <w:b/>
              </w:rPr>
            </w:pPr>
          </w:p>
          <w:p w14:paraId="3F5E87DF" w14:textId="77777777" w:rsidR="007C1A8F" w:rsidRDefault="007C1A8F" w:rsidP="003A4627">
            <w:pPr>
              <w:rPr>
                <w:rFonts w:ascii="Arial" w:hAnsi="Arial" w:cs="Arial"/>
                <w:b/>
              </w:rPr>
            </w:pPr>
          </w:p>
          <w:p w14:paraId="7A87F33E" w14:textId="77777777" w:rsidR="00A9697A" w:rsidRDefault="00A9697A" w:rsidP="003A4627">
            <w:pPr>
              <w:rPr>
                <w:rFonts w:ascii="Arial" w:hAnsi="Arial" w:cs="Arial"/>
                <w:b/>
              </w:rPr>
            </w:pPr>
          </w:p>
          <w:p w14:paraId="3147F0C9" w14:textId="2AEA533C" w:rsidR="001B1BE5" w:rsidRDefault="001B1BE5" w:rsidP="003A4627">
            <w:pPr>
              <w:rPr>
                <w:rFonts w:ascii="Arial" w:hAnsi="Arial" w:cs="Arial"/>
                <w:b/>
              </w:rPr>
            </w:pPr>
            <w:r>
              <w:rPr>
                <w:rFonts w:ascii="Arial" w:hAnsi="Arial" w:cs="Arial"/>
                <w:b/>
              </w:rPr>
              <w:t>X</w:t>
            </w:r>
          </w:p>
          <w:p w14:paraId="34DE58C8" w14:textId="77777777" w:rsidR="001044C0" w:rsidRDefault="001044C0" w:rsidP="003A4627">
            <w:pPr>
              <w:rPr>
                <w:rFonts w:ascii="Arial" w:hAnsi="Arial" w:cs="Arial"/>
                <w:b/>
              </w:rPr>
            </w:pPr>
          </w:p>
          <w:p w14:paraId="23BBFA76" w14:textId="77777777" w:rsidR="001044C0" w:rsidRDefault="001044C0" w:rsidP="003A4627">
            <w:pPr>
              <w:rPr>
                <w:rFonts w:ascii="Arial" w:hAnsi="Arial" w:cs="Arial"/>
                <w:b/>
              </w:rPr>
            </w:pPr>
          </w:p>
          <w:p w14:paraId="566B2806" w14:textId="77777777" w:rsidR="001044C0" w:rsidRDefault="001044C0" w:rsidP="003A4627">
            <w:pPr>
              <w:rPr>
                <w:rFonts w:ascii="Arial" w:hAnsi="Arial" w:cs="Arial"/>
                <w:b/>
              </w:rPr>
            </w:pPr>
          </w:p>
          <w:p w14:paraId="4A759F9F" w14:textId="77777777" w:rsidR="001044C0" w:rsidRDefault="001044C0" w:rsidP="003A4627">
            <w:pPr>
              <w:rPr>
                <w:rFonts w:ascii="Arial" w:hAnsi="Arial" w:cs="Arial"/>
                <w:b/>
              </w:rPr>
            </w:pPr>
          </w:p>
          <w:p w14:paraId="59C73440" w14:textId="77777777" w:rsidR="001044C0" w:rsidRDefault="001044C0" w:rsidP="003A4627">
            <w:pPr>
              <w:rPr>
                <w:rFonts w:ascii="Arial" w:hAnsi="Arial" w:cs="Arial"/>
                <w:b/>
              </w:rPr>
            </w:pPr>
          </w:p>
          <w:p w14:paraId="520141D5" w14:textId="77777777" w:rsidR="007660D4" w:rsidRDefault="007660D4" w:rsidP="003A4627">
            <w:pPr>
              <w:rPr>
                <w:rFonts w:ascii="Arial" w:hAnsi="Arial" w:cs="Arial"/>
                <w:b/>
              </w:rPr>
            </w:pPr>
          </w:p>
          <w:p w14:paraId="6D705CF2" w14:textId="77777777" w:rsidR="007660D4" w:rsidRDefault="007660D4" w:rsidP="003A4627">
            <w:pPr>
              <w:rPr>
                <w:rFonts w:ascii="Arial" w:hAnsi="Arial" w:cs="Arial"/>
                <w:b/>
              </w:rPr>
            </w:pPr>
          </w:p>
          <w:p w14:paraId="62B92989" w14:textId="15475ABA" w:rsidR="001044C0" w:rsidRDefault="001044C0" w:rsidP="003A4627">
            <w:pPr>
              <w:rPr>
                <w:rFonts w:ascii="Arial" w:hAnsi="Arial" w:cs="Arial"/>
                <w:b/>
              </w:rPr>
            </w:pPr>
            <w:r>
              <w:rPr>
                <w:rFonts w:ascii="Arial" w:hAnsi="Arial" w:cs="Arial"/>
                <w:b/>
              </w:rPr>
              <w:t>X</w:t>
            </w:r>
          </w:p>
          <w:p w14:paraId="3942157B" w14:textId="77777777" w:rsidR="003A3734" w:rsidRDefault="003A3734" w:rsidP="003A4627">
            <w:pPr>
              <w:rPr>
                <w:rFonts w:ascii="Arial" w:hAnsi="Arial" w:cs="Arial"/>
                <w:b/>
              </w:rPr>
            </w:pPr>
          </w:p>
          <w:p w14:paraId="03638D6D" w14:textId="77777777" w:rsidR="003A3734" w:rsidRDefault="003A3734" w:rsidP="003A4627">
            <w:pPr>
              <w:rPr>
                <w:rFonts w:ascii="Arial" w:hAnsi="Arial" w:cs="Arial"/>
                <w:b/>
              </w:rPr>
            </w:pPr>
          </w:p>
          <w:p w14:paraId="1D8577FA" w14:textId="77777777" w:rsidR="003A3734" w:rsidRDefault="003A3734" w:rsidP="003A4627">
            <w:pPr>
              <w:rPr>
                <w:rFonts w:ascii="Arial" w:hAnsi="Arial" w:cs="Arial"/>
                <w:b/>
              </w:rPr>
            </w:pPr>
          </w:p>
          <w:p w14:paraId="6EC85F8E" w14:textId="77777777" w:rsidR="003A3734" w:rsidRDefault="003A3734" w:rsidP="003A4627">
            <w:pPr>
              <w:rPr>
                <w:rFonts w:ascii="Arial" w:hAnsi="Arial" w:cs="Arial"/>
                <w:b/>
              </w:rPr>
            </w:pPr>
          </w:p>
          <w:p w14:paraId="542EE0B4" w14:textId="77777777" w:rsidR="003A3734" w:rsidRDefault="003A3734" w:rsidP="003A4627">
            <w:pPr>
              <w:rPr>
                <w:rFonts w:ascii="Arial" w:hAnsi="Arial" w:cs="Arial"/>
                <w:b/>
              </w:rPr>
            </w:pPr>
          </w:p>
          <w:p w14:paraId="3900CAF0" w14:textId="77777777" w:rsidR="006B0288" w:rsidRDefault="006B0288" w:rsidP="003A4627">
            <w:pPr>
              <w:rPr>
                <w:rFonts w:ascii="Arial" w:hAnsi="Arial" w:cs="Arial"/>
                <w:b/>
              </w:rPr>
            </w:pPr>
          </w:p>
          <w:p w14:paraId="4573FD87" w14:textId="77777777" w:rsidR="006B0288" w:rsidRDefault="006B0288" w:rsidP="003A4627">
            <w:pPr>
              <w:rPr>
                <w:rFonts w:ascii="Arial" w:hAnsi="Arial" w:cs="Arial"/>
                <w:b/>
              </w:rPr>
            </w:pPr>
          </w:p>
          <w:p w14:paraId="4D198C5C" w14:textId="77777777" w:rsidR="006B0288" w:rsidRDefault="006B0288" w:rsidP="003A4627">
            <w:pPr>
              <w:rPr>
                <w:rFonts w:ascii="Arial" w:hAnsi="Arial" w:cs="Arial"/>
                <w:b/>
              </w:rPr>
            </w:pPr>
          </w:p>
          <w:p w14:paraId="2BA49AA2" w14:textId="0DD20514" w:rsidR="003A3734" w:rsidRDefault="003A3734" w:rsidP="003A4627">
            <w:pPr>
              <w:rPr>
                <w:rFonts w:ascii="Arial" w:hAnsi="Arial" w:cs="Arial"/>
                <w:b/>
              </w:rPr>
            </w:pPr>
            <w:r>
              <w:rPr>
                <w:rFonts w:ascii="Arial" w:hAnsi="Arial" w:cs="Arial"/>
                <w:b/>
              </w:rPr>
              <w:t>X</w:t>
            </w:r>
          </w:p>
          <w:p w14:paraId="263C910D" w14:textId="77777777" w:rsidR="00FE2453" w:rsidRDefault="00FE2453" w:rsidP="003A4627">
            <w:pPr>
              <w:rPr>
                <w:rFonts w:ascii="Arial" w:hAnsi="Arial" w:cs="Arial"/>
                <w:b/>
              </w:rPr>
            </w:pPr>
          </w:p>
          <w:p w14:paraId="0829D741" w14:textId="77777777" w:rsidR="00FE2453" w:rsidRDefault="00FE2453" w:rsidP="003A4627">
            <w:pPr>
              <w:rPr>
                <w:rFonts w:ascii="Arial" w:hAnsi="Arial" w:cs="Arial"/>
                <w:b/>
              </w:rPr>
            </w:pPr>
          </w:p>
          <w:p w14:paraId="7CD71CEC" w14:textId="77777777" w:rsidR="00FE2453" w:rsidRDefault="00FE2453" w:rsidP="003A4627">
            <w:pPr>
              <w:rPr>
                <w:rFonts w:ascii="Arial" w:hAnsi="Arial" w:cs="Arial"/>
                <w:b/>
              </w:rPr>
            </w:pPr>
          </w:p>
          <w:p w14:paraId="2D3EEE4D" w14:textId="30D87AF9" w:rsidR="00FE2453" w:rsidRPr="00021EFC" w:rsidRDefault="00FE2453" w:rsidP="003A4627">
            <w:pPr>
              <w:rPr>
                <w:rFonts w:ascii="Arial" w:hAnsi="Arial" w:cs="Arial"/>
                <w:b/>
              </w:rPr>
            </w:pPr>
            <w:r>
              <w:rPr>
                <w:rFonts w:ascii="Arial" w:hAnsi="Arial" w:cs="Arial"/>
                <w:b/>
              </w:rPr>
              <w:t>X</w:t>
            </w:r>
          </w:p>
        </w:tc>
        <w:tc>
          <w:tcPr>
            <w:tcW w:w="1701" w:type="dxa"/>
          </w:tcPr>
          <w:p w14:paraId="2EC554E0" w14:textId="77777777" w:rsidR="003A4627" w:rsidRPr="00021EFC" w:rsidRDefault="001065C5" w:rsidP="003A4627">
            <w:pPr>
              <w:rPr>
                <w:rFonts w:ascii="Arial" w:hAnsi="Arial" w:cs="Arial"/>
                <w:b/>
              </w:rPr>
            </w:pPr>
            <w:r w:rsidRPr="00021EFC">
              <w:rPr>
                <w:rFonts w:ascii="Arial" w:hAnsi="Arial" w:cs="Arial"/>
                <w:b/>
              </w:rPr>
              <w:t>A, I</w:t>
            </w:r>
          </w:p>
          <w:p w14:paraId="2BEA2218" w14:textId="77777777" w:rsidR="001065C5" w:rsidRPr="00021EFC" w:rsidRDefault="001065C5" w:rsidP="003A4627">
            <w:pPr>
              <w:rPr>
                <w:rFonts w:ascii="Arial" w:hAnsi="Arial" w:cs="Arial"/>
                <w:b/>
              </w:rPr>
            </w:pPr>
          </w:p>
          <w:p w14:paraId="729E3752" w14:textId="77777777" w:rsidR="001065C5" w:rsidRPr="00021EFC" w:rsidRDefault="001065C5" w:rsidP="003A4627">
            <w:pPr>
              <w:rPr>
                <w:rFonts w:ascii="Arial" w:hAnsi="Arial" w:cs="Arial"/>
                <w:b/>
              </w:rPr>
            </w:pPr>
          </w:p>
          <w:p w14:paraId="428DE5DD" w14:textId="77777777" w:rsidR="00EC2338" w:rsidRPr="00021EFC" w:rsidRDefault="00EC2338" w:rsidP="003A4627">
            <w:pPr>
              <w:rPr>
                <w:rFonts w:ascii="Arial" w:hAnsi="Arial" w:cs="Arial"/>
                <w:b/>
              </w:rPr>
            </w:pPr>
          </w:p>
          <w:p w14:paraId="2D75D222" w14:textId="77777777" w:rsidR="00EC2338" w:rsidRPr="00021EFC" w:rsidRDefault="00EC2338" w:rsidP="003A4627">
            <w:pPr>
              <w:rPr>
                <w:rFonts w:ascii="Arial" w:hAnsi="Arial" w:cs="Arial"/>
                <w:b/>
              </w:rPr>
            </w:pPr>
          </w:p>
          <w:p w14:paraId="5082039A" w14:textId="01E027C9" w:rsidR="001065C5" w:rsidRPr="00021EFC" w:rsidRDefault="001065C5" w:rsidP="003A4627">
            <w:pPr>
              <w:rPr>
                <w:rFonts w:ascii="Arial" w:hAnsi="Arial" w:cs="Arial"/>
                <w:b/>
              </w:rPr>
            </w:pPr>
            <w:r w:rsidRPr="00021EFC">
              <w:rPr>
                <w:rFonts w:ascii="Arial" w:hAnsi="Arial" w:cs="Arial"/>
                <w:b/>
              </w:rPr>
              <w:t>A, I</w:t>
            </w:r>
          </w:p>
          <w:p w14:paraId="66A24471" w14:textId="77777777" w:rsidR="001065C5" w:rsidRPr="00021EFC" w:rsidRDefault="001065C5" w:rsidP="003A4627">
            <w:pPr>
              <w:rPr>
                <w:rFonts w:ascii="Arial" w:hAnsi="Arial" w:cs="Arial"/>
                <w:b/>
              </w:rPr>
            </w:pPr>
          </w:p>
          <w:p w14:paraId="14AAAC3D" w14:textId="77777777" w:rsidR="001065C5" w:rsidRPr="00021EFC" w:rsidRDefault="001065C5" w:rsidP="003A4627">
            <w:pPr>
              <w:rPr>
                <w:rFonts w:ascii="Arial" w:hAnsi="Arial" w:cs="Arial"/>
                <w:b/>
              </w:rPr>
            </w:pPr>
          </w:p>
          <w:p w14:paraId="35ACD0AE" w14:textId="77777777" w:rsidR="001065C5" w:rsidRPr="00021EFC" w:rsidRDefault="001065C5" w:rsidP="003A4627">
            <w:pPr>
              <w:rPr>
                <w:rFonts w:ascii="Arial" w:hAnsi="Arial" w:cs="Arial"/>
                <w:b/>
              </w:rPr>
            </w:pPr>
          </w:p>
          <w:p w14:paraId="5DB87398" w14:textId="77777777" w:rsidR="001065C5" w:rsidRPr="00021EFC" w:rsidRDefault="001065C5" w:rsidP="003A4627">
            <w:pPr>
              <w:rPr>
                <w:rFonts w:ascii="Arial" w:hAnsi="Arial" w:cs="Arial"/>
                <w:b/>
              </w:rPr>
            </w:pPr>
          </w:p>
          <w:p w14:paraId="25C2862D" w14:textId="77777777" w:rsidR="00BC7CF4" w:rsidRDefault="00BC7CF4" w:rsidP="003A4627">
            <w:pPr>
              <w:rPr>
                <w:rFonts w:ascii="Arial" w:hAnsi="Arial" w:cs="Arial"/>
                <w:b/>
              </w:rPr>
            </w:pPr>
          </w:p>
          <w:p w14:paraId="15E73710" w14:textId="77777777" w:rsidR="00BC7CF4" w:rsidRDefault="00BC7CF4" w:rsidP="003A4627">
            <w:pPr>
              <w:rPr>
                <w:rFonts w:ascii="Arial" w:hAnsi="Arial" w:cs="Arial"/>
                <w:b/>
              </w:rPr>
            </w:pPr>
          </w:p>
          <w:p w14:paraId="10449B72" w14:textId="77777777" w:rsidR="00AA1EF0" w:rsidRDefault="00AA1EF0" w:rsidP="003A4627">
            <w:pPr>
              <w:rPr>
                <w:rFonts w:ascii="Arial" w:hAnsi="Arial" w:cs="Arial"/>
                <w:b/>
              </w:rPr>
            </w:pPr>
          </w:p>
          <w:p w14:paraId="719B9BE5" w14:textId="77777777" w:rsidR="00AA1EF0" w:rsidRDefault="00AA1EF0" w:rsidP="003A4627">
            <w:pPr>
              <w:rPr>
                <w:rFonts w:ascii="Arial" w:hAnsi="Arial" w:cs="Arial"/>
                <w:b/>
              </w:rPr>
            </w:pPr>
          </w:p>
          <w:p w14:paraId="2919D679" w14:textId="77777777" w:rsidR="00A53D92" w:rsidRDefault="00A53D92" w:rsidP="003A4627">
            <w:pPr>
              <w:rPr>
                <w:rFonts w:ascii="Arial" w:hAnsi="Arial" w:cs="Arial"/>
                <w:b/>
              </w:rPr>
            </w:pPr>
          </w:p>
          <w:p w14:paraId="2E508748" w14:textId="3D6D671F" w:rsidR="001065C5" w:rsidRPr="00021EFC" w:rsidRDefault="001065C5" w:rsidP="003A4627">
            <w:pPr>
              <w:rPr>
                <w:rFonts w:ascii="Arial" w:hAnsi="Arial" w:cs="Arial"/>
                <w:b/>
              </w:rPr>
            </w:pPr>
            <w:r w:rsidRPr="00021EFC">
              <w:rPr>
                <w:rFonts w:ascii="Arial" w:hAnsi="Arial" w:cs="Arial"/>
                <w:b/>
              </w:rPr>
              <w:t>A, I</w:t>
            </w:r>
          </w:p>
          <w:p w14:paraId="288AA66D" w14:textId="77777777" w:rsidR="001065C5" w:rsidRPr="00021EFC" w:rsidRDefault="001065C5" w:rsidP="003A4627">
            <w:pPr>
              <w:rPr>
                <w:rFonts w:ascii="Arial" w:hAnsi="Arial" w:cs="Arial"/>
                <w:b/>
              </w:rPr>
            </w:pPr>
          </w:p>
          <w:p w14:paraId="6961B324" w14:textId="77777777" w:rsidR="001065C5" w:rsidRPr="00021EFC" w:rsidRDefault="001065C5" w:rsidP="003A4627">
            <w:pPr>
              <w:rPr>
                <w:rFonts w:ascii="Arial" w:hAnsi="Arial" w:cs="Arial"/>
                <w:b/>
              </w:rPr>
            </w:pPr>
          </w:p>
          <w:p w14:paraId="1A2248EE" w14:textId="77777777" w:rsidR="001065C5" w:rsidRPr="00021EFC" w:rsidRDefault="001065C5" w:rsidP="003A4627">
            <w:pPr>
              <w:rPr>
                <w:rFonts w:ascii="Arial" w:hAnsi="Arial" w:cs="Arial"/>
                <w:b/>
              </w:rPr>
            </w:pPr>
          </w:p>
          <w:p w14:paraId="5E25C8E2" w14:textId="77777777" w:rsidR="001065C5" w:rsidRPr="00021EFC" w:rsidRDefault="001065C5" w:rsidP="003A4627">
            <w:pPr>
              <w:rPr>
                <w:rFonts w:ascii="Arial" w:hAnsi="Arial" w:cs="Arial"/>
                <w:b/>
              </w:rPr>
            </w:pPr>
          </w:p>
          <w:p w14:paraId="2E5069D7" w14:textId="77777777" w:rsidR="00EC2338" w:rsidRPr="00021EFC" w:rsidRDefault="00EC2338" w:rsidP="003A4627">
            <w:pPr>
              <w:rPr>
                <w:rFonts w:ascii="Arial" w:hAnsi="Arial" w:cs="Arial"/>
                <w:b/>
              </w:rPr>
            </w:pPr>
          </w:p>
          <w:p w14:paraId="389063B2" w14:textId="77777777" w:rsidR="00EC2338" w:rsidRPr="00021EFC" w:rsidRDefault="00EC2338" w:rsidP="003A4627">
            <w:pPr>
              <w:rPr>
                <w:rFonts w:ascii="Arial" w:hAnsi="Arial" w:cs="Arial"/>
                <w:b/>
              </w:rPr>
            </w:pPr>
          </w:p>
          <w:p w14:paraId="3589D2E6" w14:textId="77777777" w:rsidR="00EC2338" w:rsidRPr="00021EFC" w:rsidRDefault="00EC2338" w:rsidP="003A4627">
            <w:pPr>
              <w:rPr>
                <w:rFonts w:ascii="Arial" w:hAnsi="Arial" w:cs="Arial"/>
                <w:b/>
              </w:rPr>
            </w:pPr>
          </w:p>
          <w:p w14:paraId="4620F044" w14:textId="29803BC0" w:rsidR="001065C5" w:rsidRPr="00021EFC" w:rsidRDefault="001065C5" w:rsidP="003A4627">
            <w:pPr>
              <w:rPr>
                <w:rFonts w:ascii="Arial" w:hAnsi="Arial" w:cs="Arial"/>
                <w:b/>
              </w:rPr>
            </w:pPr>
            <w:r w:rsidRPr="00021EFC">
              <w:rPr>
                <w:rFonts w:ascii="Arial" w:hAnsi="Arial" w:cs="Arial"/>
                <w:b/>
              </w:rPr>
              <w:t>A, I</w:t>
            </w:r>
          </w:p>
          <w:p w14:paraId="19AE1AF6" w14:textId="77777777" w:rsidR="001065C5" w:rsidRPr="00021EFC" w:rsidRDefault="001065C5" w:rsidP="003A4627">
            <w:pPr>
              <w:rPr>
                <w:rFonts w:ascii="Arial" w:hAnsi="Arial" w:cs="Arial"/>
                <w:b/>
              </w:rPr>
            </w:pPr>
          </w:p>
          <w:p w14:paraId="7F7BF2E0" w14:textId="77777777" w:rsidR="001065C5" w:rsidRPr="00021EFC" w:rsidRDefault="001065C5" w:rsidP="003A4627">
            <w:pPr>
              <w:rPr>
                <w:rFonts w:ascii="Arial" w:hAnsi="Arial" w:cs="Arial"/>
                <w:b/>
              </w:rPr>
            </w:pPr>
          </w:p>
          <w:p w14:paraId="3BE7085F" w14:textId="77777777" w:rsidR="001065C5" w:rsidRPr="00021EFC" w:rsidRDefault="001065C5" w:rsidP="003A4627">
            <w:pPr>
              <w:rPr>
                <w:rFonts w:ascii="Arial" w:hAnsi="Arial" w:cs="Arial"/>
                <w:b/>
              </w:rPr>
            </w:pPr>
          </w:p>
          <w:p w14:paraId="2440BA8F" w14:textId="304E4C3C" w:rsidR="001065C5" w:rsidRPr="00021EFC" w:rsidRDefault="001065C5" w:rsidP="003A4627">
            <w:pPr>
              <w:rPr>
                <w:rFonts w:ascii="Arial" w:hAnsi="Arial" w:cs="Arial"/>
                <w:b/>
              </w:rPr>
            </w:pPr>
            <w:r w:rsidRPr="00021EFC">
              <w:rPr>
                <w:rFonts w:ascii="Arial" w:hAnsi="Arial" w:cs="Arial"/>
                <w:b/>
              </w:rPr>
              <w:t>A</w:t>
            </w:r>
            <w:r w:rsidR="00C55584">
              <w:rPr>
                <w:rFonts w:ascii="Arial" w:hAnsi="Arial" w:cs="Arial"/>
                <w:b/>
              </w:rPr>
              <w:t>, I</w:t>
            </w:r>
          </w:p>
          <w:p w14:paraId="755E53C8" w14:textId="62260DCB" w:rsidR="001065C5" w:rsidRPr="00021EFC" w:rsidRDefault="001065C5" w:rsidP="003A4627">
            <w:pPr>
              <w:rPr>
                <w:rFonts w:ascii="Arial" w:hAnsi="Arial" w:cs="Arial"/>
                <w:b/>
              </w:rPr>
            </w:pPr>
          </w:p>
          <w:p w14:paraId="68EC08FF" w14:textId="5DF16584" w:rsidR="001065C5" w:rsidRPr="00021EFC" w:rsidRDefault="001065C5" w:rsidP="003A4627">
            <w:pPr>
              <w:rPr>
                <w:rFonts w:ascii="Arial" w:hAnsi="Arial" w:cs="Arial"/>
                <w:b/>
              </w:rPr>
            </w:pPr>
          </w:p>
          <w:p w14:paraId="10D05472" w14:textId="1A0795EF" w:rsidR="001065C5" w:rsidRPr="00021EFC" w:rsidRDefault="001065C5" w:rsidP="003A4627">
            <w:pPr>
              <w:rPr>
                <w:rFonts w:ascii="Arial" w:hAnsi="Arial" w:cs="Arial"/>
                <w:b/>
              </w:rPr>
            </w:pPr>
          </w:p>
          <w:p w14:paraId="493A5B9F" w14:textId="60B1A934" w:rsidR="001065C5" w:rsidRDefault="001065C5" w:rsidP="003A4627">
            <w:pPr>
              <w:rPr>
                <w:rFonts w:ascii="Arial" w:hAnsi="Arial" w:cs="Arial"/>
                <w:b/>
              </w:rPr>
            </w:pPr>
          </w:p>
          <w:p w14:paraId="2346D8DD" w14:textId="77777777" w:rsidR="00EE5049" w:rsidRPr="00021EFC" w:rsidRDefault="00EE5049" w:rsidP="003A4627">
            <w:pPr>
              <w:rPr>
                <w:rFonts w:ascii="Arial" w:hAnsi="Arial" w:cs="Arial"/>
                <w:b/>
              </w:rPr>
            </w:pPr>
          </w:p>
          <w:p w14:paraId="1AB50B88" w14:textId="1C1E9B86" w:rsidR="001065C5" w:rsidRPr="00021EFC" w:rsidRDefault="001065C5" w:rsidP="003A4627">
            <w:pPr>
              <w:rPr>
                <w:rFonts w:ascii="Arial" w:hAnsi="Arial" w:cs="Arial"/>
                <w:b/>
              </w:rPr>
            </w:pPr>
          </w:p>
          <w:p w14:paraId="4DB5C483" w14:textId="77777777" w:rsidR="00BC7CF4" w:rsidRDefault="00BC7CF4" w:rsidP="003A4627">
            <w:pPr>
              <w:rPr>
                <w:rFonts w:ascii="Arial" w:hAnsi="Arial" w:cs="Arial"/>
                <w:b/>
              </w:rPr>
            </w:pPr>
          </w:p>
          <w:p w14:paraId="7BF17F90" w14:textId="77777777" w:rsidR="009F0451" w:rsidRDefault="009F0451" w:rsidP="003A4627">
            <w:pPr>
              <w:rPr>
                <w:rFonts w:ascii="Arial" w:hAnsi="Arial" w:cs="Arial"/>
                <w:b/>
              </w:rPr>
            </w:pPr>
          </w:p>
          <w:p w14:paraId="701B2179" w14:textId="77777777" w:rsidR="006B0288" w:rsidRDefault="006B0288" w:rsidP="003A4627">
            <w:pPr>
              <w:rPr>
                <w:rFonts w:ascii="Arial" w:hAnsi="Arial" w:cs="Arial"/>
                <w:b/>
              </w:rPr>
            </w:pPr>
          </w:p>
          <w:p w14:paraId="156DE4BB" w14:textId="5E049027" w:rsidR="001065C5" w:rsidRPr="00021EFC" w:rsidRDefault="001065C5" w:rsidP="003A4627">
            <w:pPr>
              <w:rPr>
                <w:rFonts w:ascii="Arial" w:hAnsi="Arial" w:cs="Arial"/>
                <w:b/>
              </w:rPr>
            </w:pPr>
            <w:r w:rsidRPr="00021EFC">
              <w:rPr>
                <w:rFonts w:ascii="Arial" w:hAnsi="Arial" w:cs="Arial"/>
                <w:b/>
              </w:rPr>
              <w:t>A, I</w:t>
            </w:r>
          </w:p>
          <w:p w14:paraId="43C2C864" w14:textId="77777777" w:rsidR="001065C5" w:rsidRPr="00021EFC" w:rsidRDefault="001065C5" w:rsidP="003A4627">
            <w:pPr>
              <w:rPr>
                <w:rFonts w:ascii="Arial" w:hAnsi="Arial" w:cs="Arial"/>
                <w:b/>
              </w:rPr>
            </w:pPr>
          </w:p>
          <w:p w14:paraId="6E03EF20" w14:textId="77777777" w:rsidR="001065C5" w:rsidRPr="00021EFC" w:rsidRDefault="001065C5" w:rsidP="003A4627">
            <w:pPr>
              <w:rPr>
                <w:rFonts w:ascii="Arial" w:hAnsi="Arial" w:cs="Arial"/>
                <w:b/>
              </w:rPr>
            </w:pPr>
          </w:p>
          <w:p w14:paraId="58D14054" w14:textId="77777777" w:rsidR="001065C5" w:rsidRDefault="001065C5" w:rsidP="003A4627">
            <w:pPr>
              <w:rPr>
                <w:rFonts w:ascii="Arial" w:hAnsi="Arial" w:cs="Arial"/>
                <w:b/>
              </w:rPr>
            </w:pPr>
          </w:p>
          <w:p w14:paraId="3401CA89" w14:textId="77777777" w:rsidR="00EE5049" w:rsidRDefault="00EE5049" w:rsidP="003A4627">
            <w:pPr>
              <w:rPr>
                <w:rFonts w:ascii="Arial" w:hAnsi="Arial" w:cs="Arial"/>
                <w:b/>
              </w:rPr>
            </w:pPr>
          </w:p>
          <w:p w14:paraId="5B0C2629" w14:textId="77777777" w:rsidR="00BC7CF4" w:rsidRDefault="00BC7CF4" w:rsidP="003A4627">
            <w:pPr>
              <w:rPr>
                <w:rFonts w:ascii="Arial" w:hAnsi="Arial" w:cs="Arial"/>
                <w:b/>
              </w:rPr>
            </w:pPr>
          </w:p>
          <w:p w14:paraId="1232B046" w14:textId="77777777" w:rsidR="00BC7CF4" w:rsidRDefault="00BC7CF4" w:rsidP="003A4627">
            <w:pPr>
              <w:rPr>
                <w:rFonts w:ascii="Arial" w:hAnsi="Arial" w:cs="Arial"/>
                <w:b/>
              </w:rPr>
            </w:pPr>
          </w:p>
          <w:p w14:paraId="69167A59" w14:textId="77777777" w:rsidR="00BC7CF4" w:rsidRDefault="00BC7CF4" w:rsidP="003A4627">
            <w:pPr>
              <w:rPr>
                <w:rFonts w:ascii="Arial" w:hAnsi="Arial" w:cs="Arial"/>
                <w:b/>
              </w:rPr>
            </w:pPr>
          </w:p>
          <w:p w14:paraId="6EC754C1" w14:textId="77777777" w:rsidR="00DF7FF3" w:rsidRDefault="00DF7FF3" w:rsidP="003A4627">
            <w:pPr>
              <w:rPr>
                <w:rFonts w:ascii="Arial" w:hAnsi="Arial" w:cs="Arial"/>
                <w:b/>
              </w:rPr>
            </w:pPr>
          </w:p>
          <w:p w14:paraId="00AD12F1" w14:textId="77777777" w:rsidR="00DF7FF3" w:rsidRDefault="00DF7FF3" w:rsidP="003A4627">
            <w:pPr>
              <w:rPr>
                <w:rFonts w:ascii="Arial" w:hAnsi="Arial" w:cs="Arial"/>
                <w:b/>
              </w:rPr>
            </w:pPr>
          </w:p>
          <w:p w14:paraId="6486CC19" w14:textId="700B684C" w:rsidR="00EE5049" w:rsidRDefault="00EE5049" w:rsidP="003A4627">
            <w:pPr>
              <w:rPr>
                <w:rFonts w:ascii="Arial" w:hAnsi="Arial" w:cs="Arial"/>
                <w:b/>
              </w:rPr>
            </w:pPr>
            <w:r>
              <w:rPr>
                <w:rFonts w:ascii="Arial" w:hAnsi="Arial" w:cs="Arial"/>
                <w:b/>
              </w:rPr>
              <w:t>A</w:t>
            </w:r>
          </w:p>
          <w:p w14:paraId="0D75F0B2" w14:textId="77777777" w:rsidR="00EE5049" w:rsidRDefault="00EE5049" w:rsidP="003A4627">
            <w:pPr>
              <w:rPr>
                <w:rFonts w:ascii="Arial" w:hAnsi="Arial" w:cs="Arial"/>
                <w:b/>
              </w:rPr>
            </w:pPr>
          </w:p>
          <w:p w14:paraId="02DFB879" w14:textId="77777777" w:rsidR="00EE5049" w:rsidRDefault="00EE5049" w:rsidP="003A4627">
            <w:pPr>
              <w:rPr>
                <w:rFonts w:ascii="Arial" w:hAnsi="Arial" w:cs="Arial"/>
                <w:b/>
              </w:rPr>
            </w:pPr>
          </w:p>
          <w:p w14:paraId="3BBC4C06" w14:textId="77777777" w:rsidR="00EE5049" w:rsidRDefault="00EE5049" w:rsidP="003A4627">
            <w:pPr>
              <w:rPr>
                <w:rFonts w:ascii="Arial" w:hAnsi="Arial" w:cs="Arial"/>
                <w:b/>
              </w:rPr>
            </w:pPr>
          </w:p>
          <w:p w14:paraId="18747E02" w14:textId="77777777" w:rsidR="00EE5049" w:rsidRDefault="00EE5049" w:rsidP="003A4627">
            <w:pPr>
              <w:rPr>
                <w:rFonts w:ascii="Arial" w:hAnsi="Arial" w:cs="Arial"/>
                <w:b/>
              </w:rPr>
            </w:pPr>
          </w:p>
          <w:p w14:paraId="4221A032" w14:textId="77777777" w:rsidR="00BC7CF4" w:rsidRDefault="00BC7CF4" w:rsidP="003A4627">
            <w:pPr>
              <w:rPr>
                <w:rFonts w:ascii="Arial" w:hAnsi="Arial" w:cs="Arial"/>
                <w:b/>
              </w:rPr>
            </w:pPr>
          </w:p>
          <w:p w14:paraId="2267F2A0" w14:textId="77777777" w:rsidR="00A9697A" w:rsidRDefault="00A9697A" w:rsidP="003A4627">
            <w:pPr>
              <w:rPr>
                <w:rFonts w:ascii="Arial" w:hAnsi="Arial" w:cs="Arial"/>
                <w:b/>
              </w:rPr>
            </w:pPr>
          </w:p>
          <w:p w14:paraId="3BBBBA77" w14:textId="77777777" w:rsidR="00A9697A" w:rsidRDefault="00A9697A" w:rsidP="003A4627">
            <w:pPr>
              <w:rPr>
                <w:rFonts w:ascii="Arial" w:hAnsi="Arial" w:cs="Arial"/>
                <w:b/>
              </w:rPr>
            </w:pPr>
          </w:p>
          <w:p w14:paraId="3D579FCD" w14:textId="08D3ADB5" w:rsidR="00EE5049" w:rsidRDefault="00EE5049" w:rsidP="003A4627">
            <w:pPr>
              <w:rPr>
                <w:rFonts w:ascii="Arial" w:hAnsi="Arial" w:cs="Arial"/>
                <w:b/>
              </w:rPr>
            </w:pPr>
            <w:r>
              <w:rPr>
                <w:rFonts w:ascii="Arial" w:hAnsi="Arial" w:cs="Arial"/>
                <w:b/>
              </w:rPr>
              <w:t>A</w:t>
            </w:r>
            <w:r w:rsidR="001B1BE5">
              <w:rPr>
                <w:rFonts w:ascii="Arial" w:hAnsi="Arial" w:cs="Arial"/>
                <w:b/>
              </w:rPr>
              <w:t>, I</w:t>
            </w:r>
          </w:p>
          <w:p w14:paraId="6D828753" w14:textId="77777777" w:rsidR="001B1BE5" w:rsidRDefault="001B1BE5" w:rsidP="003A4627">
            <w:pPr>
              <w:rPr>
                <w:rFonts w:ascii="Arial" w:hAnsi="Arial" w:cs="Arial"/>
                <w:b/>
              </w:rPr>
            </w:pPr>
          </w:p>
          <w:p w14:paraId="4C27C37E" w14:textId="77777777" w:rsidR="001B1BE5" w:rsidRDefault="001B1BE5" w:rsidP="003A4627">
            <w:pPr>
              <w:rPr>
                <w:rFonts w:ascii="Arial" w:hAnsi="Arial" w:cs="Arial"/>
                <w:b/>
              </w:rPr>
            </w:pPr>
          </w:p>
          <w:p w14:paraId="0C41EFEA" w14:textId="77777777" w:rsidR="001B1BE5" w:rsidRDefault="001B1BE5" w:rsidP="003A4627">
            <w:pPr>
              <w:rPr>
                <w:rFonts w:ascii="Arial" w:hAnsi="Arial" w:cs="Arial"/>
                <w:b/>
              </w:rPr>
            </w:pPr>
          </w:p>
          <w:p w14:paraId="29375E74" w14:textId="77777777" w:rsidR="00BC7CF4" w:rsidRDefault="00BC7CF4" w:rsidP="003A4627">
            <w:pPr>
              <w:rPr>
                <w:rFonts w:ascii="Arial" w:hAnsi="Arial" w:cs="Arial"/>
                <w:b/>
              </w:rPr>
            </w:pPr>
          </w:p>
          <w:p w14:paraId="0B203FA1" w14:textId="77777777" w:rsidR="001044C0" w:rsidRDefault="001044C0" w:rsidP="003A4627">
            <w:pPr>
              <w:rPr>
                <w:rFonts w:ascii="Arial" w:hAnsi="Arial" w:cs="Arial"/>
                <w:b/>
              </w:rPr>
            </w:pPr>
          </w:p>
          <w:p w14:paraId="4FA6927E" w14:textId="77777777" w:rsidR="007660D4" w:rsidRDefault="007660D4" w:rsidP="003A4627">
            <w:pPr>
              <w:rPr>
                <w:rFonts w:ascii="Arial" w:hAnsi="Arial" w:cs="Arial"/>
                <w:b/>
              </w:rPr>
            </w:pPr>
          </w:p>
          <w:p w14:paraId="1CF74A19" w14:textId="77777777" w:rsidR="007660D4" w:rsidRDefault="007660D4" w:rsidP="003A4627">
            <w:pPr>
              <w:rPr>
                <w:rFonts w:ascii="Arial" w:hAnsi="Arial" w:cs="Arial"/>
                <w:b/>
              </w:rPr>
            </w:pPr>
          </w:p>
          <w:p w14:paraId="1ABCFC50" w14:textId="444EC563" w:rsidR="001B1BE5" w:rsidRDefault="001B1BE5" w:rsidP="003A4627">
            <w:pPr>
              <w:rPr>
                <w:rFonts w:ascii="Arial" w:hAnsi="Arial" w:cs="Arial"/>
                <w:b/>
              </w:rPr>
            </w:pPr>
            <w:r>
              <w:rPr>
                <w:rFonts w:ascii="Arial" w:hAnsi="Arial" w:cs="Arial"/>
                <w:b/>
              </w:rPr>
              <w:t>A, I</w:t>
            </w:r>
          </w:p>
          <w:p w14:paraId="2A13D8DA" w14:textId="77777777" w:rsidR="003A3734" w:rsidRDefault="003A3734" w:rsidP="003A4627">
            <w:pPr>
              <w:rPr>
                <w:rFonts w:ascii="Arial" w:hAnsi="Arial" w:cs="Arial"/>
                <w:b/>
              </w:rPr>
            </w:pPr>
          </w:p>
          <w:p w14:paraId="1273AA30" w14:textId="77777777" w:rsidR="003A3734" w:rsidRDefault="003A3734" w:rsidP="003A4627">
            <w:pPr>
              <w:rPr>
                <w:rFonts w:ascii="Arial" w:hAnsi="Arial" w:cs="Arial"/>
                <w:b/>
              </w:rPr>
            </w:pPr>
          </w:p>
          <w:p w14:paraId="1F4051E7" w14:textId="77777777" w:rsidR="003A3734" w:rsidRDefault="003A3734" w:rsidP="003A4627">
            <w:pPr>
              <w:rPr>
                <w:rFonts w:ascii="Arial" w:hAnsi="Arial" w:cs="Arial"/>
                <w:b/>
              </w:rPr>
            </w:pPr>
          </w:p>
          <w:p w14:paraId="780BDE6D" w14:textId="77777777" w:rsidR="003A3734" w:rsidRDefault="003A3734" w:rsidP="003A4627">
            <w:pPr>
              <w:rPr>
                <w:rFonts w:ascii="Arial" w:hAnsi="Arial" w:cs="Arial"/>
                <w:b/>
              </w:rPr>
            </w:pPr>
          </w:p>
          <w:p w14:paraId="746C92FB" w14:textId="77777777" w:rsidR="003A3734" w:rsidRDefault="003A3734" w:rsidP="003A4627">
            <w:pPr>
              <w:rPr>
                <w:rFonts w:ascii="Arial" w:hAnsi="Arial" w:cs="Arial"/>
                <w:b/>
              </w:rPr>
            </w:pPr>
          </w:p>
          <w:p w14:paraId="3F83D47B" w14:textId="77777777" w:rsidR="006B0288" w:rsidRDefault="006B0288" w:rsidP="003A4627">
            <w:pPr>
              <w:rPr>
                <w:rFonts w:ascii="Arial" w:hAnsi="Arial" w:cs="Arial"/>
                <w:b/>
              </w:rPr>
            </w:pPr>
          </w:p>
          <w:p w14:paraId="772B0E3F" w14:textId="77777777" w:rsidR="006B0288" w:rsidRDefault="006B0288" w:rsidP="003A4627">
            <w:pPr>
              <w:rPr>
                <w:rFonts w:ascii="Arial" w:hAnsi="Arial" w:cs="Arial"/>
                <w:b/>
              </w:rPr>
            </w:pPr>
          </w:p>
          <w:p w14:paraId="126397A4" w14:textId="77777777" w:rsidR="006B0288" w:rsidRDefault="006B0288" w:rsidP="003A4627">
            <w:pPr>
              <w:rPr>
                <w:rFonts w:ascii="Arial" w:hAnsi="Arial" w:cs="Arial"/>
                <w:b/>
              </w:rPr>
            </w:pPr>
          </w:p>
          <w:p w14:paraId="1C10D567" w14:textId="49CE8225" w:rsidR="00A05AD5" w:rsidRDefault="00A05AD5" w:rsidP="003A4627">
            <w:pPr>
              <w:rPr>
                <w:rFonts w:ascii="Arial" w:hAnsi="Arial" w:cs="Arial"/>
                <w:b/>
              </w:rPr>
            </w:pPr>
            <w:r>
              <w:rPr>
                <w:rFonts w:ascii="Arial" w:hAnsi="Arial" w:cs="Arial"/>
                <w:b/>
              </w:rPr>
              <w:t>A, I</w:t>
            </w:r>
          </w:p>
          <w:p w14:paraId="0489A73F" w14:textId="77777777" w:rsidR="00FE2453" w:rsidRDefault="00FE2453" w:rsidP="003A4627">
            <w:pPr>
              <w:rPr>
                <w:rFonts w:ascii="Arial" w:hAnsi="Arial" w:cs="Arial"/>
                <w:b/>
              </w:rPr>
            </w:pPr>
          </w:p>
          <w:p w14:paraId="0219D446" w14:textId="77777777" w:rsidR="00FE2453" w:rsidRDefault="00FE2453" w:rsidP="003A4627">
            <w:pPr>
              <w:rPr>
                <w:rFonts w:ascii="Arial" w:hAnsi="Arial" w:cs="Arial"/>
                <w:b/>
              </w:rPr>
            </w:pPr>
          </w:p>
          <w:p w14:paraId="49E8DE8A" w14:textId="77777777" w:rsidR="00FE2453" w:rsidRDefault="00FE2453" w:rsidP="003A4627">
            <w:pPr>
              <w:rPr>
                <w:rFonts w:ascii="Arial" w:hAnsi="Arial" w:cs="Arial"/>
                <w:b/>
              </w:rPr>
            </w:pPr>
          </w:p>
          <w:p w14:paraId="6248D0AB" w14:textId="64F6D277" w:rsidR="00FE2453" w:rsidRPr="00021EFC" w:rsidRDefault="00FE2453" w:rsidP="003A4627">
            <w:pPr>
              <w:rPr>
                <w:rFonts w:ascii="Arial" w:hAnsi="Arial" w:cs="Arial"/>
                <w:b/>
              </w:rPr>
            </w:pPr>
            <w:r>
              <w:rPr>
                <w:rFonts w:ascii="Arial" w:hAnsi="Arial" w:cs="Arial"/>
                <w:b/>
              </w:rPr>
              <w:t>A,</w:t>
            </w:r>
            <w:r w:rsidR="00145155">
              <w:rPr>
                <w:rFonts w:ascii="Arial" w:hAnsi="Arial" w:cs="Arial"/>
                <w:b/>
              </w:rPr>
              <w:t xml:space="preserve"> </w:t>
            </w:r>
            <w:r>
              <w:rPr>
                <w:rFonts w:ascii="Arial" w:hAnsi="Arial" w:cs="Arial"/>
                <w:b/>
              </w:rPr>
              <w:t>I</w:t>
            </w:r>
          </w:p>
        </w:tc>
      </w:tr>
      <w:tr w:rsidR="003A4627" w:rsidRPr="00021EFC" w14:paraId="57A8D2D9" w14:textId="77777777" w:rsidTr="003E0112">
        <w:trPr>
          <w:trHeight w:val="512"/>
        </w:trPr>
        <w:tc>
          <w:tcPr>
            <w:tcW w:w="2417" w:type="dxa"/>
          </w:tcPr>
          <w:p w14:paraId="4E77AA86" w14:textId="62D895E1" w:rsidR="003A4627" w:rsidRPr="00021EFC" w:rsidRDefault="003A4627" w:rsidP="003A4627">
            <w:pPr>
              <w:rPr>
                <w:rFonts w:ascii="Arial" w:hAnsi="Arial" w:cs="Arial"/>
                <w:b/>
              </w:rPr>
            </w:pPr>
            <w:r w:rsidRPr="00021EFC">
              <w:rPr>
                <w:rFonts w:ascii="Arial" w:hAnsi="Arial" w:cs="Arial"/>
                <w:b/>
              </w:rPr>
              <w:t xml:space="preserve">Planning and organising work </w:t>
            </w:r>
          </w:p>
        </w:tc>
        <w:tc>
          <w:tcPr>
            <w:tcW w:w="3260" w:type="dxa"/>
          </w:tcPr>
          <w:p w14:paraId="403B94C8" w14:textId="77777777" w:rsidR="003A4627" w:rsidRPr="00021EFC" w:rsidRDefault="00615EB6" w:rsidP="003A4627">
            <w:pPr>
              <w:rPr>
                <w:rFonts w:ascii="Arial" w:hAnsi="Arial" w:cs="Arial"/>
              </w:rPr>
            </w:pPr>
            <w:r w:rsidRPr="00021EFC">
              <w:rPr>
                <w:rFonts w:ascii="Arial" w:hAnsi="Arial" w:cs="Arial"/>
              </w:rPr>
              <w:t>Able to operate independently, managing conflicting priorities effectively whilst working to tight deadlines</w:t>
            </w:r>
          </w:p>
          <w:p w14:paraId="4250B04D" w14:textId="77777777" w:rsidR="00615EB6" w:rsidRDefault="00615EB6" w:rsidP="003A4627">
            <w:pPr>
              <w:rPr>
                <w:rFonts w:ascii="Arial" w:hAnsi="Arial" w:cs="Arial"/>
              </w:rPr>
            </w:pPr>
          </w:p>
          <w:p w14:paraId="78201DBB" w14:textId="77777777" w:rsidR="00833BB7" w:rsidRDefault="00833BB7" w:rsidP="003A4627">
            <w:pPr>
              <w:rPr>
                <w:rFonts w:ascii="Arial" w:hAnsi="Arial" w:cs="Arial"/>
              </w:rPr>
            </w:pPr>
          </w:p>
          <w:p w14:paraId="3AE1736D" w14:textId="77777777" w:rsidR="00833BB7" w:rsidRPr="00021EFC" w:rsidRDefault="00833BB7" w:rsidP="003A4627">
            <w:pPr>
              <w:rPr>
                <w:rFonts w:ascii="Arial" w:hAnsi="Arial" w:cs="Arial"/>
              </w:rPr>
            </w:pPr>
          </w:p>
          <w:p w14:paraId="192241BF" w14:textId="77777777" w:rsidR="00615EB6" w:rsidRPr="00021EFC" w:rsidRDefault="00615EB6" w:rsidP="003A4627">
            <w:pPr>
              <w:rPr>
                <w:rFonts w:ascii="Arial" w:hAnsi="Arial" w:cs="Arial"/>
              </w:rPr>
            </w:pPr>
            <w:r w:rsidRPr="00021EFC">
              <w:rPr>
                <w:rFonts w:ascii="Arial" w:hAnsi="Arial" w:cs="Arial"/>
              </w:rPr>
              <w:t>Methodical and well organised, with a commitment to providing a quality service and attention to detail</w:t>
            </w:r>
          </w:p>
          <w:p w14:paraId="5FD5C3EC" w14:textId="37998F7B" w:rsidR="006D50C4" w:rsidRPr="00021EFC" w:rsidRDefault="006D50C4" w:rsidP="003A4627">
            <w:pPr>
              <w:rPr>
                <w:rFonts w:ascii="Arial" w:hAnsi="Arial" w:cs="Arial"/>
              </w:rPr>
            </w:pPr>
          </w:p>
        </w:tc>
        <w:tc>
          <w:tcPr>
            <w:tcW w:w="851" w:type="dxa"/>
          </w:tcPr>
          <w:p w14:paraId="723DB9C9" w14:textId="20C1AD31" w:rsidR="003A4627" w:rsidRPr="00021EFC" w:rsidRDefault="00694FF5" w:rsidP="003A4627">
            <w:pPr>
              <w:rPr>
                <w:rFonts w:ascii="Arial" w:hAnsi="Arial" w:cs="Arial"/>
                <w:b/>
              </w:rPr>
            </w:pPr>
            <w:r w:rsidRPr="00021EFC">
              <w:rPr>
                <w:rFonts w:ascii="Arial" w:hAnsi="Arial" w:cs="Arial"/>
                <w:b/>
              </w:rPr>
              <w:t>X</w:t>
            </w:r>
          </w:p>
          <w:p w14:paraId="5E6C3299" w14:textId="77777777" w:rsidR="00615EB6" w:rsidRPr="00021EFC" w:rsidRDefault="00615EB6" w:rsidP="003A4627">
            <w:pPr>
              <w:rPr>
                <w:rFonts w:ascii="Arial" w:hAnsi="Arial" w:cs="Arial"/>
                <w:b/>
              </w:rPr>
            </w:pPr>
          </w:p>
          <w:p w14:paraId="371570F8" w14:textId="77777777" w:rsidR="00615EB6" w:rsidRPr="00021EFC" w:rsidRDefault="00615EB6" w:rsidP="003A4627">
            <w:pPr>
              <w:rPr>
                <w:rFonts w:ascii="Arial" w:hAnsi="Arial" w:cs="Arial"/>
                <w:b/>
              </w:rPr>
            </w:pPr>
          </w:p>
          <w:p w14:paraId="17B10758" w14:textId="77777777" w:rsidR="00615EB6" w:rsidRPr="00021EFC" w:rsidRDefault="00615EB6" w:rsidP="003A4627">
            <w:pPr>
              <w:rPr>
                <w:rFonts w:ascii="Arial" w:hAnsi="Arial" w:cs="Arial"/>
                <w:b/>
              </w:rPr>
            </w:pPr>
          </w:p>
          <w:p w14:paraId="7D160CE4" w14:textId="77777777" w:rsidR="00615EB6" w:rsidRPr="00021EFC" w:rsidRDefault="00615EB6" w:rsidP="003A4627">
            <w:pPr>
              <w:rPr>
                <w:rFonts w:ascii="Arial" w:hAnsi="Arial" w:cs="Arial"/>
                <w:b/>
              </w:rPr>
            </w:pPr>
          </w:p>
          <w:p w14:paraId="42BEB952" w14:textId="77777777" w:rsidR="00833BB7" w:rsidRDefault="00833BB7" w:rsidP="003A4627">
            <w:pPr>
              <w:rPr>
                <w:rFonts w:ascii="Arial" w:hAnsi="Arial" w:cs="Arial"/>
                <w:b/>
              </w:rPr>
            </w:pPr>
          </w:p>
          <w:p w14:paraId="6BEF689B" w14:textId="77777777" w:rsidR="00833BB7" w:rsidRDefault="00833BB7" w:rsidP="003A4627">
            <w:pPr>
              <w:rPr>
                <w:rFonts w:ascii="Arial" w:hAnsi="Arial" w:cs="Arial"/>
                <w:b/>
              </w:rPr>
            </w:pPr>
          </w:p>
          <w:p w14:paraId="26CA2E7F" w14:textId="29D85987" w:rsidR="00615EB6" w:rsidRPr="00021EFC" w:rsidRDefault="00694FF5" w:rsidP="003A4627">
            <w:pPr>
              <w:rPr>
                <w:rFonts w:ascii="Arial" w:hAnsi="Arial" w:cs="Arial"/>
                <w:b/>
              </w:rPr>
            </w:pPr>
            <w:r w:rsidRPr="00021EFC">
              <w:rPr>
                <w:rFonts w:ascii="Arial" w:hAnsi="Arial" w:cs="Arial"/>
                <w:b/>
              </w:rPr>
              <w:t>X</w:t>
            </w:r>
          </w:p>
        </w:tc>
        <w:tc>
          <w:tcPr>
            <w:tcW w:w="519" w:type="dxa"/>
          </w:tcPr>
          <w:p w14:paraId="356677FB" w14:textId="19ED1F97" w:rsidR="003A4627" w:rsidRPr="00021EFC" w:rsidRDefault="003A4627" w:rsidP="003A4627">
            <w:pPr>
              <w:rPr>
                <w:rFonts w:ascii="Arial" w:hAnsi="Arial" w:cs="Arial"/>
                <w:b/>
              </w:rPr>
            </w:pPr>
          </w:p>
        </w:tc>
        <w:tc>
          <w:tcPr>
            <w:tcW w:w="1701" w:type="dxa"/>
          </w:tcPr>
          <w:p w14:paraId="39A1DB4F" w14:textId="77777777" w:rsidR="003A4627" w:rsidRPr="00021EFC" w:rsidRDefault="003A4627" w:rsidP="003A4627">
            <w:pPr>
              <w:rPr>
                <w:rFonts w:ascii="Arial" w:hAnsi="Arial" w:cs="Arial"/>
                <w:b/>
              </w:rPr>
            </w:pPr>
            <w:r w:rsidRPr="00021EFC">
              <w:rPr>
                <w:rFonts w:ascii="Arial" w:hAnsi="Arial" w:cs="Arial"/>
                <w:b/>
              </w:rPr>
              <w:t>A, I</w:t>
            </w:r>
          </w:p>
          <w:p w14:paraId="63CFF634" w14:textId="77777777" w:rsidR="00615EB6" w:rsidRPr="00021EFC" w:rsidRDefault="00615EB6" w:rsidP="003A4627">
            <w:pPr>
              <w:rPr>
                <w:rFonts w:ascii="Arial" w:hAnsi="Arial" w:cs="Arial"/>
                <w:b/>
              </w:rPr>
            </w:pPr>
          </w:p>
          <w:p w14:paraId="30C7216E" w14:textId="77777777" w:rsidR="00615EB6" w:rsidRPr="00021EFC" w:rsidRDefault="00615EB6" w:rsidP="003A4627">
            <w:pPr>
              <w:rPr>
                <w:rFonts w:ascii="Arial" w:hAnsi="Arial" w:cs="Arial"/>
                <w:b/>
              </w:rPr>
            </w:pPr>
          </w:p>
          <w:p w14:paraId="08F141BB" w14:textId="77777777" w:rsidR="00615EB6" w:rsidRPr="00021EFC" w:rsidRDefault="00615EB6" w:rsidP="003A4627">
            <w:pPr>
              <w:rPr>
                <w:rFonts w:ascii="Arial" w:hAnsi="Arial" w:cs="Arial"/>
                <w:b/>
              </w:rPr>
            </w:pPr>
          </w:p>
          <w:p w14:paraId="5C45682A" w14:textId="77777777" w:rsidR="00615EB6" w:rsidRPr="00021EFC" w:rsidRDefault="00615EB6" w:rsidP="003A4627">
            <w:pPr>
              <w:rPr>
                <w:rFonts w:ascii="Arial" w:hAnsi="Arial" w:cs="Arial"/>
                <w:b/>
              </w:rPr>
            </w:pPr>
          </w:p>
          <w:p w14:paraId="6CEB8140" w14:textId="77777777" w:rsidR="00833BB7" w:rsidRDefault="00833BB7" w:rsidP="003A4627">
            <w:pPr>
              <w:rPr>
                <w:rFonts w:ascii="Arial" w:hAnsi="Arial" w:cs="Arial"/>
                <w:b/>
              </w:rPr>
            </w:pPr>
          </w:p>
          <w:p w14:paraId="6D3BCAD2" w14:textId="77777777" w:rsidR="00833BB7" w:rsidRDefault="00833BB7" w:rsidP="003A4627">
            <w:pPr>
              <w:rPr>
                <w:rFonts w:ascii="Arial" w:hAnsi="Arial" w:cs="Arial"/>
                <w:b/>
              </w:rPr>
            </w:pPr>
          </w:p>
          <w:p w14:paraId="3715BAB7" w14:textId="21CA6971" w:rsidR="00615EB6" w:rsidRPr="00021EFC" w:rsidRDefault="00615EB6" w:rsidP="003A4627">
            <w:pPr>
              <w:rPr>
                <w:rFonts w:ascii="Arial" w:hAnsi="Arial" w:cs="Arial"/>
                <w:b/>
              </w:rPr>
            </w:pPr>
            <w:r w:rsidRPr="00021EFC">
              <w:rPr>
                <w:rFonts w:ascii="Arial" w:hAnsi="Arial" w:cs="Arial"/>
                <w:b/>
              </w:rPr>
              <w:t>A, I, T</w:t>
            </w:r>
          </w:p>
        </w:tc>
      </w:tr>
      <w:tr w:rsidR="003A4627" w:rsidRPr="00021EFC" w14:paraId="4B32F969" w14:textId="77777777" w:rsidTr="003E0112">
        <w:trPr>
          <w:trHeight w:val="335"/>
        </w:trPr>
        <w:tc>
          <w:tcPr>
            <w:tcW w:w="2417" w:type="dxa"/>
          </w:tcPr>
          <w:p w14:paraId="02ADBCE8" w14:textId="26FB02CC" w:rsidR="003A4627" w:rsidRPr="00021EFC" w:rsidRDefault="003A4627" w:rsidP="003A4627">
            <w:pPr>
              <w:rPr>
                <w:rFonts w:ascii="Arial" w:hAnsi="Arial" w:cs="Arial"/>
              </w:rPr>
            </w:pPr>
            <w:r w:rsidRPr="00021EFC">
              <w:rPr>
                <w:rFonts w:ascii="Arial" w:hAnsi="Arial" w:cs="Arial"/>
                <w:b/>
              </w:rPr>
              <w:t>Planning capacity and resources</w:t>
            </w:r>
          </w:p>
        </w:tc>
        <w:tc>
          <w:tcPr>
            <w:tcW w:w="3260" w:type="dxa"/>
          </w:tcPr>
          <w:p w14:paraId="1F758C03" w14:textId="78C49602" w:rsidR="003A4627" w:rsidRPr="00021EFC" w:rsidRDefault="009252BC" w:rsidP="003A4627">
            <w:pPr>
              <w:rPr>
                <w:rFonts w:ascii="Arial" w:hAnsi="Arial" w:cs="Arial"/>
              </w:rPr>
            </w:pPr>
            <w:r>
              <w:rPr>
                <w:rFonts w:ascii="Arial" w:hAnsi="Arial" w:cs="Arial"/>
              </w:rPr>
              <w:t xml:space="preserve">Able to plan own workload, prioritising urgent matters where necessary. </w:t>
            </w:r>
          </w:p>
          <w:p w14:paraId="551FA4B9" w14:textId="77777777" w:rsidR="006D50C4" w:rsidRPr="00021EFC" w:rsidRDefault="006D50C4" w:rsidP="003A4627">
            <w:pPr>
              <w:rPr>
                <w:rFonts w:ascii="Arial" w:hAnsi="Arial" w:cs="Arial"/>
              </w:rPr>
            </w:pPr>
          </w:p>
          <w:p w14:paraId="37FB5CEE" w14:textId="77777777" w:rsidR="00833BB7" w:rsidRDefault="00833BB7" w:rsidP="003A4627">
            <w:pPr>
              <w:rPr>
                <w:rFonts w:ascii="Arial" w:hAnsi="Arial" w:cs="Arial"/>
              </w:rPr>
            </w:pPr>
          </w:p>
          <w:p w14:paraId="5ABCE9F6" w14:textId="77777777" w:rsidR="00833BB7" w:rsidRDefault="00833BB7" w:rsidP="003A4627">
            <w:pPr>
              <w:rPr>
                <w:rFonts w:ascii="Arial" w:hAnsi="Arial" w:cs="Arial"/>
              </w:rPr>
            </w:pPr>
          </w:p>
          <w:p w14:paraId="5E34BD3D" w14:textId="4128F146" w:rsidR="00833BB7" w:rsidRPr="00021EFC" w:rsidRDefault="00833BB7" w:rsidP="003A4627">
            <w:pPr>
              <w:rPr>
                <w:rFonts w:ascii="Arial" w:hAnsi="Arial" w:cs="Arial"/>
              </w:rPr>
            </w:pPr>
          </w:p>
        </w:tc>
        <w:tc>
          <w:tcPr>
            <w:tcW w:w="851" w:type="dxa"/>
          </w:tcPr>
          <w:p w14:paraId="284CA667" w14:textId="01E2C642" w:rsidR="003A4627" w:rsidRPr="00021EFC" w:rsidRDefault="00145155" w:rsidP="003A4627">
            <w:pPr>
              <w:rPr>
                <w:rFonts w:ascii="Arial" w:hAnsi="Arial" w:cs="Arial"/>
                <w:b/>
              </w:rPr>
            </w:pPr>
            <w:r>
              <w:rPr>
                <w:rFonts w:ascii="Arial" w:hAnsi="Arial" w:cs="Arial"/>
                <w:b/>
              </w:rPr>
              <w:t>X</w:t>
            </w:r>
          </w:p>
        </w:tc>
        <w:tc>
          <w:tcPr>
            <w:tcW w:w="519" w:type="dxa"/>
          </w:tcPr>
          <w:p w14:paraId="1F9894B6" w14:textId="7B9C4A59" w:rsidR="003A4627" w:rsidRPr="00021EFC" w:rsidRDefault="003A4627" w:rsidP="003A4627">
            <w:pPr>
              <w:jc w:val="center"/>
              <w:rPr>
                <w:rFonts w:ascii="Arial" w:hAnsi="Arial" w:cs="Arial"/>
                <w:b/>
              </w:rPr>
            </w:pPr>
          </w:p>
        </w:tc>
        <w:tc>
          <w:tcPr>
            <w:tcW w:w="1701" w:type="dxa"/>
          </w:tcPr>
          <w:p w14:paraId="3B8DD50C" w14:textId="15F14BD4" w:rsidR="003A4627" w:rsidRPr="00021EFC" w:rsidRDefault="00145155" w:rsidP="003A4627">
            <w:pPr>
              <w:rPr>
                <w:rFonts w:ascii="Arial" w:hAnsi="Arial" w:cs="Arial"/>
                <w:b/>
              </w:rPr>
            </w:pPr>
            <w:r>
              <w:rPr>
                <w:rFonts w:ascii="Arial" w:hAnsi="Arial" w:cs="Arial"/>
                <w:b/>
              </w:rPr>
              <w:t>A, I</w:t>
            </w:r>
          </w:p>
        </w:tc>
      </w:tr>
      <w:tr w:rsidR="003A4627" w:rsidRPr="00021EFC" w14:paraId="67896002" w14:textId="77777777" w:rsidTr="003E0112">
        <w:trPr>
          <w:trHeight w:val="710"/>
        </w:trPr>
        <w:tc>
          <w:tcPr>
            <w:tcW w:w="2417" w:type="dxa"/>
          </w:tcPr>
          <w:p w14:paraId="7D9718FE" w14:textId="77777777" w:rsidR="003A4627" w:rsidRPr="00021EFC" w:rsidRDefault="003A4627" w:rsidP="003A4627">
            <w:pPr>
              <w:rPr>
                <w:rFonts w:ascii="Arial" w:hAnsi="Arial" w:cs="Arial"/>
                <w:b/>
              </w:rPr>
            </w:pPr>
            <w:r w:rsidRPr="00021EFC">
              <w:rPr>
                <w:rFonts w:ascii="Arial" w:hAnsi="Arial" w:cs="Arial"/>
                <w:b/>
              </w:rPr>
              <w:t>Influencing and interpersonal skills</w:t>
            </w:r>
          </w:p>
        </w:tc>
        <w:tc>
          <w:tcPr>
            <w:tcW w:w="3260" w:type="dxa"/>
          </w:tcPr>
          <w:p w14:paraId="431C5A78" w14:textId="59118078" w:rsidR="00615EB6" w:rsidRDefault="00615EB6" w:rsidP="003A4627">
            <w:pPr>
              <w:rPr>
                <w:rFonts w:ascii="Arial" w:hAnsi="Arial" w:cs="Arial"/>
              </w:rPr>
            </w:pPr>
            <w:r w:rsidRPr="00021EFC">
              <w:rPr>
                <w:rFonts w:ascii="Arial" w:hAnsi="Arial" w:cs="Arial"/>
              </w:rPr>
              <w:t>Ability to work effectively with Elected Members, senior managers, outside bodies</w:t>
            </w:r>
          </w:p>
          <w:p w14:paraId="6E0D27BD" w14:textId="77777777" w:rsidR="00833BB7" w:rsidRPr="00021EFC" w:rsidRDefault="00833BB7" w:rsidP="003A4627">
            <w:pPr>
              <w:rPr>
                <w:rFonts w:ascii="Arial" w:hAnsi="Arial" w:cs="Arial"/>
              </w:rPr>
            </w:pPr>
          </w:p>
          <w:p w14:paraId="570D5F95" w14:textId="77777777" w:rsidR="00615EB6" w:rsidRPr="00021EFC" w:rsidRDefault="00615EB6" w:rsidP="003A4627">
            <w:pPr>
              <w:rPr>
                <w:rFonts w:ascii="Arial" w:hAnsi="Arial" w:cs="Arial"/>
              </w:rPr>
            </w:pPr>
          </w:p>
          <w:p w14:paraId="4FEBF0B6" w14:textId="77777777" w:rsidR="00615EB6" w:rsidRPr="00021EFC" w:rsidRDefault="00615EB6" w:rsidP="003A4627">
            <w:pPr>
              <w:rPr>
                <w:rFonts w:ascii="Arial" w:hAnsi="Arial" w:cs="Arial"/>
              </w:rPr>
            </w:pPr>
            <w:r w:rsidRPr="00021EFC">
              <w:rPr>
                <w:rFonts w:ascii="Arial" w:hAnsi="Arial" w:cs="Arial"/>
              </w:rPr>
              <w:t>Ability to think strategically and creatively to analyse complex problems and provide effective and innovative solutions to them</w:t>
            </w:r>
          </w:p>
          <w:p w14:paraId="0D192DAE" w14:textId="77777777" w:rsidR="00615EB6" w:rsidRDefault="00615EB6" w:rsidP="003A4627">
            <w:pPr>
              <w:rPr>
                <w:rFonts w:ascii="Arial" w:hAnsi="Arial" w:cs="Arial"/>
              </w:rPr>
            </w:pPr>
          </w:p>
          <w:p w14:paraId="4F425E13" w14:textId="77777777" w:rsidR="00833BB7" w:rsidRPr="00021EFC" w:rsidRDefault="00833BB7" w:rsidP="003A4627">
            <w:pPr>
              <w:rPr>
                <w:rFonts w:ascii="Arial" w:hAnsi="Arial" w:cs="Arial"/>
              </w:rPr>
            </w:pPr>
          </w:p>
          <w:p w14:paraId="5DBF7E5B" w14:textId="75F76A8D" w:rsidR="00615EB6" w:rsidRPr="00021EFC" w:rsidRDefault="00615EB6" w:rsidP="003A4627">
            <w:pPr>
              <w:rPr>
                <w:rFonts w:ascii="Arial" w:hAnsi="Arial" w:cs="Arial"/>
              </w:rPr>
            </w:pPr>
            <w:r w:rsidRPr="00021EFC">
              <w:rPr>
                <w:rFonts w:ascii="Arial" w:hAnsi="Arial" w:cs="Arial"/>
              </w:rPr>
              <w:t>Professionalism and credibility that establishes and maintains the confidence of Elected Member</w:t>
            </w:r>
            <w:r w:rsidR="00547DB5" w:rsidRPr="00021EFC">
              <w:rPr>
                <w:rFonts w:ascii="Arial" w:hAnsi="Arial" w:cs="Arial"/>
              </w:rPr>
              <w:t>s</w:t>
            </w:r>
            <w:r w:rsidRPr="00021EFC">
              <w:rPr>
                <w:rFonts w:ascii="Arial" w:hAnsi="Arial" w:cs="Arial"/>
              </w:rPr>
              <w:t xml:space="preserve">, local communities, </w:t>
            </w:r>
            <w:r w:rsidR="005C2880" w:rsidRPr="00021EFC">
              <w:rPr>
                <w:rFonts w:ascii="Arial" w:hAnsi="Arial" w:cs="Arial"/>
              </w:rPr>
              <w:t>employees,</w:t>
            </w:r>
            <w:r w:rsidRPr="00021EFC">
              <w:rPr>
                <w:rFonts w:ascii="Arial" w:hAnsi="Arial" w:cs="Arial"/>
              </w:rPr>
              <w:t xml:space="preserve"> and external partners/ stakeholder</w:t>
            </w:r>
            <w:r w:rsidR="00547DB5" w:rsidRPr="00021EFC">
              <w:rPr>
                <w:rFonts w:ascii="Arial" w:hAnsi="Arial" w:cs="Arial"/>
              </w:rPr>
              <w:t>s</w:t>
            </w:r>
            <w:r w:rsidRPr="00021EFC">
              <w:rPr>
                <w:rFonts w:ascii="Arial" w:hAnsi="Arial" w:cs="Arial"/>
              </w:rPr>
              <w:t>.</w:t>
            </w:r>
          </w:p>
          <w:p w14:paraId="0C2CB164" w14:textId="77777777" w:rsidR="00615EB6" w:rsidRDefault="00615EB6" w:rsidP="003A4627">
            <w:pPr>
              <w:rPr>
                <w:rFonts w:ascii="Arial" w:hAnsi="Arial" w:cs="Arial"/>
              </w:rPr>
            </w:pPr>
          </w:p>
          <w:p w14:paraId="28A6BF09" w14:textId="2340E8B8" w:rsidR="00833BB7" w:rsidRPr="00021EFC" w:rsidRDefault="00833BB7" w:rsidP="003A4627">
            <w:pPr>
              <w:rPr>
                <w:rFonts w:ascii="Arial" w:hAnsi="Arial" w:cs="Arial"/>
              </w:rPr>
            </w:pPr>
          </w:p>
        </w:tc>
        <w:tc>
          <w:tcPr>
            <w:tcW w:w="851" w:type="dxa"/>
          </w:tcPr>
          <w:p w14:paraId="3DAE2B41" w14:textId="2CEA0B22" w:rsidR="00615EB6" w:rsidRPr="00021EFC" w:rsidRDefault="00694FF5" w:rsidP="003A4627">
            <w:pPr>
              <w:rPr>
                <w:rFonts w:ascii="Arial" w:hAnsi="Arial" w:cs="Arial"/>
                <w:b/>
              </w:rPr>
            </w:pPr>
            <w:r w:rsidRPr="00021EFC">
              <w:rPr>
                <w:rFonts w:ascii="Arial" w:hAnsi="Arial" w:cs="Arial"/>
                <w:b/>
              </w:rPr>
              <w:t>X</w:t>
            </w:r>
          </w:p>
          <w:p w14:paraId="6BA89FAF" w14:textId="77777777" w:rsidR="00615EB6" w:rsidRPr="00021EFC" w:rsidRDefault="00615EB6" w:rsidP="003A4627">
            <w:pPr>
              <w:rPr>
                <w:rFonts w:ascii="Arial" w:hAnsi="Arial" w:cs="Arial"/>
                <w:b/>
              </w:rPr>
            </w:pPr>
          </w:p>
          <w:p w14:paraId="12C7A58A" w14:textId="77777777" w:rsidR="00615EB6" w:rsidRPr="00021EFC" w:rsidRDefault="00615EB6" w:rsidP="003A4627">
            <w:pPr>
              <w:rPr>
                <w:rFonts w:ascii="Arial" w:hAnsi="Arial" w:cs="Arial"/>
                <w:b/>
              </w:rPr>
            </w:pPr>
          </w:p>
          <w:p w14:paraId="6B5CF24E" w14:textId="77777777" w:rsidR="00615EB6" w:rsidRDefault="00615EB6" w:rsidP="003A4627">
            <w:pPr>
              <w:rPr>
                <w:rFonts w:ascii="Arial" w:hAnsi="Arial" w:cs="Arial"/>
                <w:b/>
              </w:rPr>
            </w:pPr>
          </w:p>
          <w:p w14:paraId="1FBF6EBA" w14:textId="77777777" w:rsidR="00833BB7" w:rsidRDefault="00833BB7" w:rsidP="003A4627">
            <w:pPr>
              <w:rPr>
                <w:rFonts w:ascii="Arial" w:hAnsi="Arial" w:cs="Arial"/>
                <w:b/>
              </w:rPr>
            </w:pPr>
          </w:p>
          <w:p w14:paraId="4A908B57" w14:textId="61BEC232" w:rsidR="00615EB6" w:rsidRPr="00021EFC" w:rsidRDefault="00694FF5" w:rsidP="003A4627">
            <w:pPr>
              <w:rPr>
                <w:rFonts w:ascii="Arial" w:hAnsi="Arial" w:cs="Arial"/>
                <w:b/>
              </w:rPr>
            </w:pPr>
            <w:r w:rsidRPr="00021EFC">
              <w:rPr>
                <w:rFonts w:ascii="Arial" w:hAnsi="Arial" w:cs="Arial"/>
                <w:b/>
              </w:rPr>
              <w:t>X</w:t>
            </w:r>
          </w:p>
          <w:p w14:paraId="55B2229E" w14:textId="77777777" w:rsidR="00615EB6" w:rsidRPr="00021EFC" w:rsidRDefault="00615EB6" w:rsidP="003A4627">
            <w:pPr>
              <w:rPr>
                <w:rFonts w:ascii="Arial" w:hAnsi="Arial" w:cs="Arial"/>
                <w:b/>
              </w:rPr>
            </w:pPr>
          </w:p>
          <w:p w14:paraId="0423FA7E" w14:textId="77777777" w:rsidR="00615EB6" w:rsidRPr="00021EFC" w:rsidRDefault="00615EB6" w:rsidP="003A4627">
            <w:pPr>
              <w:rPr>
                <w:rFonts w:ascii="Arial" w:hAnsi="Arial" w:cs="Arial"/>
                <w:b/>
              </w:rPr>
            </w:pPr>
          </w:p>
          <w:p w14:paraId="07D12302" w14:textId="77777777" w:rsidR="00615EB6" w:rsidRPr="00021EFC" w:rsidRDefault="00615EB6" w:rsidP="003A4627">
            <w:pPr>
              <w:rPr>
                <w:rFonts w:ascii="Arial" w:hAnsi="Arial" w:cs="Arial"/>
                <w:b/>
              </w:rPr>
            </w:pPr>
          </w:p>
          <w:p w14:paraId="4C9D6FF9" w14:textId="77777777" w:rsidR="00615EB6" w:rsidRPr="00021EFC" w:rsidRDefault="00615EB6" w:rsidP="003A4627">
            <w:pPr>
              <w:rPr>
                <w:rFonts w:ascii="Arial" w:hAnsi="Arial" w:cs="Arial"/>
                <w:b/>
              </w:rPr>
            </w:pPr>
          </w:p>
          <w:p w14:paraId="36A62AEB" w14:textId="77777777" w:rsidR="00615EB6" w:rsidRPr="00021EFC" w:rsidRDefault="00615EB6" w:rsidP="003A4627">
            <w:pPr>
              <w:rPr>
                <w:rFonts w:ascii="Arial" w:hAnsi="Arial" w:cs="Arial"/>
                <w:b/>
              </w:rPr>
            </w:pPr>
          </w:p>
          <w:p w14:paraId="3C62FF7D" w14:textId="77777777" w:rsidR="00615EB6" w:rsidRPr="00021EFC" w:rsidRDefault="00615EB6" w:rsidP="003A4627">
            <w:pPr>
              <w:rPr>
                <w:rFonts w:ascii="Arial" w:hAnsi="Arial" w:cs="Arial"/>
                <w:b/>
              </w:rPr>
            </w:pPr>
          </w:p>
          <w:p w14:paraId="214E938F" w14:textId="77777777" w:rsidR="006B0288" w:rsidRDefault="006B0288" w:rsidP="003A4627">
            <w:pPr>
              <w:rPr>
                <w:rFonts w:ascii="Arial" w:hAnsi="Arial" w:cs="Arial"/>
                <w:b/>
              </w:rPr>
            </w:pPr>
          </w:p>
          <w:p w14:paraId="1FFB925D" w14:textId="11BD2C06" w:rsidR="00615EB6" w:rsidRPr="00021EFC" w:rsidRDefault="00694FF5" w:rsidP="003A4627">
            <w:pPr>
              <w:rPr>
                <w:rFonts w:ascii="Arial" w:hAnsi="Arial" w:cs="Arial"/>
                <w:b/>
              </w:rPr>
            </w:pPr>
            <w:r w:rsidRPr="00021EFC">
              <w:rPr>
                <w:rFonts w:ascii="Arial" w:hAnsi="Arial" w:cs="Arial"/>
                <w:b/>
              </w:rPr>
              <w:t>X</w:t>
            </w:r>
          </w:p>
        </w:tc>
        <w:tc>
          <w:tcPr>
            <w:tcW w:w="519" w:type="dxa"/>
          </w:tcPr>
          <w:p w14:paraId="112AC850" w14:textId="6F3CF04E" w:rsidR="003A4627" w:rsidRPr="00021EFC" w:rsidRDefault="003A4627" w:rsidP="003A4627">
            <w:pPr>
              <w:rPr>
                <w:rFonts w:ascii="Arial" w:hAnsi="Arial" w:cs="Arial"/>
                <w:b/>
              </w:rPr>
            </w:pPr>
          </w:p>
        </w:tc>
        <w:tc>
          <w:tcPr>
            <w:tcW w:w="1701" w:type="dxa"/>
          </w:tcPr>
          <w:p w14:paraId="11E145D9" w14:textId="77777777" w:rsidR="003A4627" w:rsidRPr="00021EFC" w:rsidRDefault="003A4627" w:rsidP="003A4627">
            <w:pPr>
              <w:rPr>
                <w:rFonts w:ascii="Arial" w:hAnsi="Arial" w:cs="Arial"/>
                <w:b/>
              </w:rPr>
            </w:pPr>
            <w:r w:rsidRPr="00021EFC">
              <w:rPr>
                <w:rFonts w:ascii="Arial" w:hAnsi="Arial" w:cs="Arial"/>
                <w:b/>
              </w:rPr>
              <w:t>A, I</w:t>
            </w:r>
          </w:p>
          <w:p w14:paraId="0B492811" w14:textId="61A430DC" w:rsidR="00615EB6" w:rsidRPr="00021EFC" w:rsidRDefault="00615EB6" w:rsidP="003A4627">
            <w:pPr>
              <w:rPr>
                <w:rFonts w:ascii="Arial" w:hAnsi="Arial" w:cs="Arial"/>
                <w:b/>
              </w:rPr>
            </w:pPr>
          </w:p>
          <w:p w14:paraId="064425CE" w14:textId="77777777" w:rsidR="00615EB6" w:rsidRPr="00021EFC" w:rsidRDefault="00615EB6" w:rsidP="003A4627">
            <w:pPr>
              <w:rPr>
                <w:rFonts w:ascii="Arial" w:hAnsi="Arial" w:cs="Arial"/>
                <w:b/>
              </w:rPr>
            </w:pPr>
          </w:p>
          <w:p w14:paraId="739D504D" w14:textId="77777777" w:rsidR="00615EB6" w:rsidRPr="00021EFC" w:rsidRDefault="00615EB6" w:rsidP="003A4627">
            <w:pPr>
              <w:rPr>
                <w:rFonts w:ascii="Arial" w:hAnsi="Arial" w:cs="Arial"/>
                <w:b/>
              </w:rPr>
            </w:pPr>
          </w:p>
          <w:p w14:paraId="6000D69A" w14:textId="77777777" w:rsidR="00833BB7" w:rsidRDefault="00833BB7" w:rsidP="003A4627">
            <w:pPr>
              <w:rPr>
                <w:rFonts w:ascii="Arial" w:hAnsi="Arial" w:cs="Arial"/>
                <w:b/>
              </w:rPr>
            </w:pPr>
          </w:p>
          <w:p w14:paraId="71025509" w14:textId="1B35C470" w:rsidR="00615EB6" w:rsidRPr="00021EFC" w:rsidRDefault="00615EB6" w:rsidP="003A4627">
            <w:pPr>
              <w:rPr>
                <w:rFonts w:ascii="Arial" w:hAnsi="Arial" w:cs="Arial"/>
                <w:b/>
              </w:rPr>
            </w:pPr>
            <w:r w:rsidRPr="00021EFC">
              <w:rPr>
                <w:rFonts w:ascii="Arial" w:hAnsi="Arial" w:cs="Arial"/>
                <w:b/>
              </w:rPr>
              <w:t>A, I</w:t>
            </w:r>
          </w:p>
          <w:p w14:paraId="19D043FB" w14:textId="77777777" w:rsidR="00615EB6" w:rsidRPr="00021EFC" w:rsidRDefault="00615EB6" w:rsidP="003A4627">
            <w:pPr>
              <w:rPr>
                <w:rFonts w:ascii="Arial" w:hAnsi="Arial" w:cs="Arial"/>
                <w:b/>
              </w:rPr>
            </w:pPr>
          </w:p>
          <w:p w14:paraId="4859F89A" w14:textId="77777777" w:rsidR="00615EB6" w:rsidRPr="00021EFC" w:rsidRDefault="00615EB6" w:rsidP="003A4627">
            <w:pPr>
              <w:rPr>
                <w:rFonts w:ascii="Arial" w:hAnsi="Arial" w:cs="Arial"/>
                <w:b/>
              </w:rPr>
            </w:pPr>
          </w:p>
          <w:p w14:paraId="278F68A3" w14:textId="77777777" w:rsidR="00615EB6" w:rsidRPr="00021EFC" w:rsidRDefault="00615EB6" w:rsidP="003A4627">
            <w:pPr>
              <w:rPr>
                <w:rFonts w:ascii="Arial" w:hAnsi="Arial" w:cs="Arial"/>
                <w:b/>
              </w:rPr>
            </w:pPr>
          </w:p>
          <w:p w14:paraId="38DDEB86" w14:textId="77777777" w:rsidR="00615EB6" w:rsidRPr="00021EFC" w:rsidRDefault="00615EB6" w:rsidP="003A4627">
            <w:pPr>
              <w:rPr>
                <w:rFonts w:ascii="Arial" w:hAnsi="Arial" w:cs="Arial"/>
                <w:b/>
              </w:rPr>
            </w:pPr>
          </w:p>
          <w:p w14:paraId="41477052" w14:textId="77777777" w:rsidR="00615EB6" w:rsidRPr="00021EFC" w:rsidRDefault="00615EB6" w:rsidP="003A4627">
            <w:pPr>
              <w:rPr>
                <w:rFonts w:ascii="Arial" w:hAnsi="Arial" w:cs="Arial"/>
                <w:b/>
              </w:rPr>
            </w:pPr>
          </w:p>
          <w:p w14:paraId="207FE056" w14:textId="77777777" w:rsidR="00615EB6" w:rsidRPr="00021EFC" w:rsidRDefault="00615EB6" w:rsidP="003A4627">
            <w:pPr>
              <w:rPr>
                <w:rFonts w:ascii="Arial" w:hAnsi="Arial" w:cs="Arial"/>
                <w:b/>
              </w:rPr>
            </w:pPr>
          </w:p>
          <w:p w14:paraId="61A980D7" w14:textId="77777777" w:rsidR="006B0288" w:rsidRDefault="006B0288" w:rsidP="003A4627">
            <w:pPr>
              <w:rPr>
                <w:rFonts w:ascii="Arial" w:hAnsi="Arial" w:cs="Arial"/>
                <w:b/>
              </w:rPr>
            </w:pPr>
          </w:p>
          <w:p w14:paraId="31536654" w14:textId="5E7FA353" w:rsidR="00615EB6" w:rsidRPr="00021EFC" w:rsidRDefault="00615EB6" w:rsidP="003A4627">
            <w:pPr>
              <w:rPr>
                <w:rFonts w:ascii="Arial" w:hAnsi="Arial" w:cs="Arial"/>
                <w:b/>
              </w:rPr>
            </w:pPr>
            <w:r w:rsidRPr="00021EFC">
              <w:rPr>
                <w:rFonts w:ascii="Arial" w:hAnsi="Arial" w:cs="Arial"/>
                <w:b/>
              </w:rPr>
              <w:t>A, I</w:t>
            </w:r>
          </w:p>
        </w:tc>
      </w:tr>
      <w:tr w:rsidR="003A4627" w:rsidRPr="00021EFC" w14:paraId="2A495140" w14:textId="77777777" w:rsidTr="003E0112">
        <w:trPr>
          <w:trHeight w:val="915"/>
        </w:trPr>
        <w:tc>
          <w:tcPr>
            <w:tcW w:w="2417" w:type="dxa"/>
          </w:tcPr>
          <w:p w14:paraId="1C350F1C" w14:textId="3C4ECEAF" w:rsidR="003A4627" w:rsidRPr="00021EFC" w:rsidRDefault="003A4627" w:rsidP="003A4627">
            <w:pPr>
              <w:rPr>
                <w:rFonts w:ascii="Arial" w:hAnsi="Arial" w:cs="Arial"/>
                <w:b/>
              </w:rPr>
            </w:pPr>
            <w:r w:rsidRPr="00021EFC">
              <w:rPr>
                <w:rFonts w:ascii="Arial" w:hAnsi="Arial" w:cs="Arial"/>
                <w:b/>
              </w:rPr>
              <w:t>PROBLEM-SOLVING</w:t>
            </w:r>
          </w:p>
          <w:p w14:paraId="3A916B9B" w14:textId="77777777" w:rsidR="003A4627" w:rsidRPr="00021EFC" w:rsidRDefault="003A4627" w:rsidP="003A4627">
            <w:pPr>
              <w:rPr>
                <w:rFonts w:ascii="Arial" w:hAnsi="Arial" w:cs="Arial"/>
                <w:b/>
              </w:rPr>
            </w:pPr>
          </w:p>
          <w:p w14:paraId="77D9E941" w14:textId="77777777" w:rsidR="003A4627" w:rsidRPr="00021EFC" w:rsidRDefault="003A4627" w:rsidP="003A4627">
            <w:pPr>
              <w:rPr>
                <w:rFonts w:ascii="Arial" w:hAnsi="Arial" w:cs="Arial"/>
                <w:b/>
              </w:rPr>
            </w:pPr>
            <w:r w:rsidRPr="00021EFC">
              <w:rPr>
                <w:rFonts w:ascii="Arial" w:hAnsi="Arial" w:cs="Arial"/>
                <w:b/>
              </w:rPr>
              <w:t>Using initiative to overcome problems</w:t>
            </w:r>
          </w:p>
          <w:p w14:paraId="7DD65B8B" w14:textId="77777777" w:rsidR="003A4627" w:rsidRPr="00021EFC" w:rsidRDefault="003A4627" w:rsidP="003A4627">
            <w:pPr>
              <w:rPr>
                <w:rFonts w:ascii="Arial" w:hAnsi="Arial" w:cs="Arial"/>
                <w:b/>
              </w:rPr>
            </w:pPr>
          </w:p>
        </w:tc>
        <w:tc>
          <w:tcPr>
            <w:tcW w:w="3260" w:type="dxa"/>
          </w:tcPr>
          <w:p w14:paraId="54C6D1F7" w14:textId="77777777" w:rsidR="001507B4" w:rsidRDefault="001507B4" w:rsidP="003A4627">
            <w:pPr>
              <w:rPr>
                <w:rFonts w:ascii="Arial" w:hAnsi="Arial" w:cs="Arial"/>
              </w:rPr>
            </w:pPr>
          </w:p>
          <w:p w14:paraId="2A2A5813" w14:textId="77777777" w:rsidR="001507B4" w:rsidRDefault="001507B4" w:rsidP="003A4627">
            <w:pPr>
              <w:rPr>
                <w:rFonts w:ascii="Arial" w:hAnsi="Arial" w:cs="Arial"/>
              </w:rPr>
            </w:pPr>
          </w:p>
          <w:p w14:paraId="493E1B2E" w14:textId="77777777" w:rsidR="001507B4" w:rsidRDefault="001507B4" w:rsidP="003A4627">
            <w:pPr>
              <w:rPr>
                <w:rFonts w:ascii="Arial" w:hAnsi="Arial" w:cs="Arial"/>
              </w:rPr>
            </w:pPr>
          </w:p>
          <w:p w14:paraId="2382EA4B" w14:textId="3581A25A" w:rsidR="003A4627" w:rsidRPr="00021EFC" w:rsidRDefault="00615EB6" w:rsidP="003A4627">
            <w:pPr>
              <w:rPr>
                <w:rFonts w:ascii="Arial" w:hAnsi="Arial" w:cs="Arial"/>
              </w:rPr>
            </w:pPr>
            <w:r w:rsidRPr="00021EFC">
              <w:rPr>
                <w:rFonts w:ascii="Arial" w:hAnsi="Arial" w:cs="Arial"/>
              </w:rPr>
              <w:t>Ability to identify a range of appropriate solutions to issues and problems.</w:t>
            </w:r>
          </w:p>
        </w:tc>
        <w:tc>
          <w:tcPr>
            <w:tcW w:w="851" w:type="dxa"/>
          </w:tcPr>
          <w:p w14:paraId="6050EA99" w14:textId="77777777" w:rsidR="001507B4" w:rsidRDefault="001507B4" w:rsidP="003A4627">
            <w:pPr>
              <w:rPr>
                <w:rFonts w:ascii="Arial" w:hAnsi="Arial" w:cs="Arial"/>
                <w:b/>
              </w:rPr>
            </w:pPr>
          </w:p>
          <w:p w14:paraId="3E314962" w14:textId="77777777" w:rsidR="001507B4" w:rsidRDefault="001507B4" w:rsidP="003A4627">
            <w:pPr>
              <w:rPr>
                <w:rFonts w:ascii="Arial" w:hAnsi="Arial" w:cs="Arial"/>
                <w:b/>
              </w:rPr>
            </w:pPr>
          </w:p>
          <w:p w14:paraId="3768299B" w14:textId="77777777" w:rsidR="001507B4" w:rsidRDefault="001507B4" w:rsidP="003A4627">
            <w:pPr>
              <w:rPr>
                <w:rFonts w:ascii="Arial" w:hAnsi="Arial" w:cs="Arial"/>
                <w:b/>
              </w:rPr>
            </w:pPr>
          </w:p>
          <w:p w14:paraId="70631064" w14:textId="03D90381" w:rsidR="003A4627" w:rsidRPr="00021EFC" w:rsidRDefault="00A51454" w:rsidP="003A4627">
            <w:pPr>
              <w:rPr>
                <w:rFonts w:ascii="Arial" w:hAnsi="Arial" w:cs="Arial"/>
                <w:b/>
              </w:rPr>
            </w:pPr>
            <w:r w:rsidRPr="00021EFC">
              <w:rPr>
                <w:rFonts w:ascii="Arial" w:hAnsi="Arial" w:cs="Arial"/>
                <w:b/>
              </w:rPr>
              <w:t>X</w:t>
            </w:r>
          </w:p>
        </w:tc>
        <w:tc>
          <w:tcPr>
            <w:tcW w:w="519" w:type="dxa"/>
          </w:tcPr>
          <w:p w14:paraId="2378C1AB" w14:textId="77777777" w:rsidR="003A4627" w:rsidRPr="00021EFC" w:rsidRDefault="003A4627" w:rsidP="003A4627">
            <w:pPr>
              <w:rPr>
                <w:rFonts w:ascii="Arial" w:hAnsi="Arial" w:cs="Arial"/>
                <w:b/>
              </w:rPr>
            </w:pPr>
          </w:p>
        </w:tc>
        <w:tc>
          <w:tcPr>
            <w:tcW w:w="1701" w:type="dxa"/>
          </w:tcPr>
          <w:p w14:paraId="4E500E34" w14:textId="77777777" w:rsidR="001507B4" w:rsidRDefault="001507B4" w:rsidP="003A4627">
            <w:pPr>
              <w:rPr>
                <w:rFonts w:ascii="Arial" w:hAnsi="Arial" w:cs="Arial"/>
                <w:b/>
              </w:rPr>
            </w:pPr>
          </w:p>
          <w:p w14:paraId="0B652748" w14:textId="77777777" w:rsidR="001507B4" w:rsidRDefault="001507B4" w:rsidP="003A4627">
            <w:pPr>
              <w:rPr>
                <w:rFonts w:ascii="Arial" w:hAnsi="Arial" w:cs="Arial"/>
                <w:b/>
              </w:rPr>
            </w:pPr>
          </w:p>
          <w:p w14:paraId="28C29CE7" w14:textId="77777777" w:rsidR="001507B4" w:rsidRDefault="001507B4" w:rsidP="003A4627">
            <w:pPr>
              <w:rPr>
                <w:rFonts w:ascii="Arial" w:hAnsi="Arial" w:cs="Arial"/>
                <w:b/>
              </w:rPr>
            </w:pPr>
          </w:p>
          <w:p w14:paraId="6AAA81FA" w14:textId="42A0AABB" w:rsidR="003A4627" w:rsidRPr="00021EFC" w:rsidRDefault="003A4627" w:rsidP="003A4627">
            <w:pPr>
              <w:rPr>
                <w:rFonts w:ascii="Arial" w:hAnsi="Arial" w:cs="Arial"/>
                <w:b/>
              </w:rPr>
            </w:pPr>
            <w:r w:rsidRPr="00021EFC">
              <w:rPr>
                <w:rFonts w:ascii="Arial" w:hAnsi="Arial" w:cs="Arial"/>
                <w:b/>
              </w:rPr>
              <w:t>A, I</w:t>
            </w:r>
          </w:p>
        </w:tc>
      </w:tr>
      <w:tr w:rsidR="003A4627" w:rsidRPr="00021EFC" w14:paraId="065F6E20" w14:textId="77777777" w:rsidTr="003E0112">
        <w:trPr>
          <w:trHeight w:val="503"/>
        </w:trPr>
        <w:tc>
          <w:tcPr>
            <w:tcW w:w="2417" w:type="dxa"/>
          </w:tcPr>
          <w:p w14:paraId="59BEE0A3" w14:textId="193C1E5F" w:rsidR="003A4627" w:rsidRPr="00021EFC" w:rsidRDefault="003A4627" w:rsidP="003A4627">
            <w:pPr>
              <w:rPr>
                <w:rFonts w:ascii="Arial" w:hAnsi="Arial" w:cs="Arial"/>
                <w:b/>
              </w:rPr>
            </w:pPr>
            <w:r w:rsidRPr="00021EFC">
              <w:rPr>
                <w:rFonts w:ascii="Arial" w:hAnsi="Arial" w:cs="Arial"/>
                <w:b/>
              </w:rPr>
              <w:t>Managing risk</w:t>
            </w:r>
          </w:p>
        </w:tc>
        <w:tc>
          <w:tcPr>
            <w:tcW w:w="3260" w:type="dxa"/>
          </w:tcPr>
          <w:p w14:paraId="465C5657" w14:textId="77777777" w:rsidR="003A4627" w:rsidRPr="00021EFC" w:rsidRDefault="00615EB6" w:rsidP="003A4627">
            <w:pPr>
              <w:rPr>
                <w:rFonts w:ascii="Arial" w:hAnsi="Arial" w:cs="Arial"/>
              </w:rPr>
            </w:pPr>
            <w:r w:rsidRPr="00021EFC">
              <w:rPr>
                <w:rFonts w:ascii="Arial" w:hAnsi="Arial" w:cs="Arial"/>
              </w:rPr>
              <w:t>Ability to consider and assess risks associated with the services and the Council’s wider operations, undertaking risk assessments as required.</w:t>
            </w:r>
          </w:p>
          <w:p w14:paraId="73500ABD" w14:textId="77777777" w:rsidR="00615EB6" w:rsidRDefault="00615EB6" w:rsidP="003A4627">
            <w:pPr>
              <w:rPr>
                <w:rFonts w:ascii="Arial" w:hAnsi="Arial" w:cs="Arial"/>
              </w:rPr>
            </w:pPr>
          </w:p>
          <w:p w14:paraId="333A5C5D" w14:textId="77777777" w:rsidR="001507B4" w:rsidRPr="00021EFC" w:rsidRDefault="001507B4" w:rsidP="003A4627">
            <w:pPr>
              <w:rPr>
                <w:rFonts w:ascii="Arial" w:hAnsi="Arial" w:cs="Arial"/>
              </w:rPr>
            </w:pPr>
          </w:p>
          <w:p w14:paraId="5E50A38D" w14:textId="3E057697" w:rsidR="00615EB6" w:rsidRPr="00021EFC" w:rsidRDefault="00615EB6" w:rsidP="003A4627">
            <w:pPr>
              <w:rPr>
                <w:rFonts w:ascii="Arial" w:hAnsi="Arial" w:cs="Arial"/>
              </w:rPr>
            </w:pPr>
            <w:r w:rsidRPr="00021EFC">
              <w:rPr>
                <w:rFonts w:ascii="Arial" w:hAnsi="Arial" w:cs="Arial"/>
              </w:rPr>
              <w:t>Ability to identify mitigating measures that may be implemented to minimise risk.</w:t>
            </w:r>
          </w:p>
          <w:p w14:paraId="0ABCA5A2" w14:textId="6239CBE9" w:rsidR="00615EB6" w:rsidRPr="00021EFC" w:rsidRDefault="00615EB6" w:rsidP="003A4627">
            <w:pPr>
              <w:rPr>
                <w:rFonts w:ascii="Arial" w:hAnsi="Arial" w:cs="Arial"/>
              </w:rPr>
            </w:pPr>
          </w:p>
        </w:tc>
        <w:tc>
          <w:tcPr>
            <w:tcW w:w="851" w:type="dxa"/>
          </w:tcPr>
          <w:p w14:paraId="0F7E70A2" w14:textId="19C5D92B" w:rsidR="003A4627" w:rsidRPr="00021EFC" w:rsidRDefault="00694FF5" w:rsidP="003A4627">
            <w:pPr>
              <w:rPr>
                <w:rFonts w:ascii="Arial" w:hAnsi="Arial" w:cs="Arial"/>
                <w:b/>
              </w:rPr>
            </w:pPr>
            <w:r w:rsidRPr="00021EFC">
              <w:rPr>
                <w:rFonts w:ascii="Arial" w:hAnsi="Arial" w:cs="Arial"/>
                <w:b/>
              </w:rPr>
              <w:t>X</w:t>
            </w:r>
          </w:p>
          <w:p w14:paraId="30AA45B7" w14:textId="77777777" w:rsidR="00615EB6" w:rsidRPr="00021EFC" w:rsidRDefault="00615EB6" w:rsidP="003A4627">
            <w:pPr>
              <w:rPr>
                <w:rFonts w:ascii="Arial" w:hAnsi="Arial" w:cs="Arial"/>
                <w:b/>
              </w:rPr>
            </w:pPr>
          </w:p>
          <w:p w14:paraId="2C2A95EA" w14:textId="77777777" w:rsidR="00615EB6" w:rsidRPr="00021EFC" w:rsidRDefault="00615EB6" w:rsidP="003A4627">
            <w:pPr>
              <w:rPr>
                <w:rFonts w:ascii="Arial" w:hAnsi="Arial" w:cs="Arial"/>
                <w:b/>
              </w:rPr>
            </w:pPr>
          </w:p>
          <w:p w14:paraId="75391CC8" w14:textId="77777777" w:rsidR="00615EB6" w:rsidRPr="00021EFC" w:rsidRDefault="00615EB6" w:rsidP="003A4627">
            <w:pPr>
              <w:rPr>
                <w:rFonts w:ascii="Arial" w:hAnsi="Arial" w:cs="Arial"/>
                <w:b/>
              </w:rPr>
            </w:pPr>
          </w:p>
          <w:p w14:paraId="7BA5F5C5" w14:textId="77777777" w:rsidR="00615EB6" w:rsidRPr="00021EFC" w:rsidRDefault="00615EB6" w:rsidP="003A4627">
            <w:pPr>
              <w:rPr>
                <w:rFonts w:ascii="Arial" w:hAnsi="Arial" w:cs="Arial"/>
                <w:b/>
              </w:rPr>
            </w:pPr>
          </w:p>
          <w:p w14:paraId="00BE5951" w14:textId="77777777" w:rsidR="00615EB6" w:rsidRPr="00021EFC" w:rsidRDefault="00615EB6" w:rsidP="003A4627">
            <w:pPr>
              <w:rPr>
                <w:rFonts w:ascii="Arial" w:hAnsi="Arial" w:cs="Arial"/>
                <w:b/>
              </w:rPr>
            </w:pPr>
          </w:p>
          <w:p w14:paraId="1C003B9A" w14:textId="77777777" w:rsidR="00615EB6" w:rsidRPr="00021EFC" w:rsidRDefault="00615EB6" w:rsidP="003A4627">
            <w:pPr>
              <w:rPr>
                <w:rFonts w:ascii="Arial" w:hAnsi="Arial" w:cs="Arial"/>
                <w:b/>
              </w:rPr>
            </w:pPr>
          </w:p>
          <w:p w14:paraId="022AF838" w14:textId="7319C3DB" w:rsidR="00615EB6" w:rsidRPr="00021EFC" w:rsidRDefault="00694FF5" w:rsidP="003A4627">
            <w:pPr>
              <w:rPr>
                <w:rFonts w:ascii="Arial" w:hAnsi="Arial" w:cs="Arial"/>
                <w:b/>
              </w:rPr>
            </w:pPr>
            <w:r w:rsidRPr="00021EFC">
              <w:rPr>
                <w:rFonts w:ascii="Arial" w:hAnsi="Arial" w:cs="Arial"/>
                <w:b/>
              </w:rPr>
              <w:t>X</w:t>
            </w:r>
          </w:p>
        </w:tc>
        <w:tc>
          <w:tcPr>
            <w:tcW w:w="519" w:type="dxa"/>
          </w:tcPr>
          <w:p w14:paraId="458130F2" w14:textId="03285009" w:rsidR="003A4627" w:rsidRPr="00021EFC" w:rsidRDefault="003A4627" w:rsidP="003A4627">
            <w:pPr>
              <w:rPr>
                <w:rFonts w:ascii="Arial" w:hAnsi="Arial" w:cs="Arial"/>
                <w:b/>
              </w:rPr>
            </w:pPr>
          </w:p>
        </w:tc>
        <w:tc>
          <w:tcPr>
            <w:tcW w:w="1701" w:type="dxa"/>
          </w:tcPr>
          <w:p w14:paraId="32081208" w14:textId="77777777" w:rsidR="003A4627" w:rsidRPr="00021EFC" w:rsidRDefault="003A4627" w:rsidP="003A4627">
            <w:pPr>
              <w:rPr>
                <w:rFonts w:ascii="Arial" w:hAnsi="Arial" w:cs="Arial"/>
                <w:b/>
              </w:rPr>
            </w:pPr>
            <w:r w:rsidRPr="00021EFC">
              <w:rPr>
                <w:rFonts w:ascii="Arial" w:hAnsi="Arial" w:cs="Arial"/>
                <w:b/>
              </w:rPr>
              <w:t>A, I</w:t>
            </w:r>
          </w:p>
          <w:p w14:paraId="49B2B898" w14:textId="77777777" w:rsidR="00615EB6" w:rsidRPr="00021EFC" w:rsidRDefault="00615EB6" w:rsidP="003A4627">
            <w:pPr>
              <w:rPr>
                <w:rFonts w:ascii="Arial" w:hAnsi="Arial" w:cs="Arial"/>
                <w:b/>
              </w:rPr>
            </w:pPr>
          </w:p>
          <w:p w14:paraId="70B5CAF8" w14:textId="77777777" w:rsidR="00615EB6" w:rsidRPr="00021EFC" w:rsidRDefault="00615EB6" w:rsidP="003A4627">
            <w:pPr>
              <w:rPr>
                <w:rFonts w:ascii="Arial" w:hAnsi="Arial" w:cs="Arial"/>
                <w:b/>
              </w:rPr>
            </w:pPr>
          </w:p>
          <w:p w14:paraId="7BC25285" w14:textId="77777777" w:rsidR="00615EB6" w:rsidRPr="00021EFC" w:rsidRDefault="00615EB6" w:rsidP="003A4627">
            <w:pPr>
              <w:rPr>
                <w:rFonts w:ascii="Arial" w:hAnsi="Arial" w:cs="Arial"/>
                <w:b/>
              </w:rPr>
            </w:pPr>
          </w:p>
          <w:p w14:paraId="4C8D94C7" w14:textId="77777777" w:rsidR="00615EB6" w:rsidRPr="00021EFC" w:rsidRDefault="00615EB6" w:rsidP="003A4627">
            <w:pPr>
              <w:rPr>
                <w:rFonts w:ascii="Arial" w:hAnsi="Arial" w:cs="Arial"/>
                <w:b/>
              </w:rPr>
            </w:pPr>
          </w:p>
          <w:p w14:paraId="2BCE3023" w14:textId="77777777" w:rsidR="00615EB6" w:rsidRPr="00021EFC" w:rsidRDefault="00615EB6" w:rsidP="003A4627">
            <w:pPr>
              <w:rPr>
                <w:rFonts w:ascii="Arial" w:hAnsi="Arial" w:cs="Arial"/>
                <w:b/>
              </w:rPr>
            </w:pPr>
          </w:p>
          <w:p w14:paraId="5AB9E13B" w14:textId="77777777" w:rsidR="00615EB6" w:rsidRPr="00021EFC" w:rsidRDefault="00615EB6" w:rsidP="003A4627">
            <w:pPr>
              <w:rPr>
                <w:rFonts w:ascii="Arial" w:hAnsi="Arial" w:cs="Arial"/>
                <w:b/>
              </w:rPr>
            </w:pPr>
          </w:p>
          <w:p w14:paraId="083F7B07" w14:textId="5FF70AAC" w:rsidR="00615EB6" w:rsidRPr="00021EFC" w:rsidRDefault="00615EB6" w:rsidP="003A4627">
            <w:pPr>
              <w:rPr>
                <w:rFonts w:ascii="Arial" w:hAnsi="Arial" w:cs="Arial"/>
                <w:b/>
              </w:rPr>
            </w:pPr>
            <w:r w:rsidRPr="00021EFC">
              <w:rPr>
                <w:rFonts w:ascii="Arial" w:hAnsi="Arial" w:cs="Arial"/>
                <w:b/>
              </w:rPr>
              <w:t>A, I</w:t>
            </w:r>
          </w:p>
        </w:tc>
      </w:tr>
      <w:tr w:rsidR="003A4627" w:rsidRPr="00021EFC" w14:paraId="39F8EDE2" w14:textId="77777777" w:rsidTr="003E0112">
        <w:trPr>
          <w:trHeight w:val="530"/>
        </w:trPr>
        <w:tc>
          <w:tcPr>
            <w:tcW w:w="2417" w:type="dxa"/>
          </w:tcPr>
          <w:p w14:paraId="1610660B" w14:textId="77777777" w:rsidR="003A4627" w:rsidRPr="00021EFC" w:rsidRDefault="003A4627" w:rsidP="003A4627">
            <w:pPr>
              <w:rPr>
                <w:rFonts w:ascii="Arial" w:hAnsi="Arial" w:cs="Arial"/>
                <w:b/>
              </w:rPr>
            </w:pPr>
            <w:r w:rsidRPr="00021EFC">
              <w:rPr>
                <w:rFonts w:ascii="Arial" w:hAnsi="Arial" w:cs="Arial"/>
                <w:b/>
              </w:rPr>
              <w:t>Managing change</w:t>
            </w:r>
          </w:p>
        </w:tc>
        <w:tc>
          <w:tcPr>
            <w:tcW w:w="3260" w:type="dxa"/>
          </w:tcPr>
          <w:p w14:paraId="3B39E2C1" w14:textId="359D98B4" w:rsidR="003A4627" w:rsidRDefault="00615EB6" w:rsidP="003A4627">
            <w:pPr>
              <w:rPr>
                <w:rFonts w:ascii="Arial" w:hAnsi="Arial" w:cs="Arial"/>
              </w:rPr>
            </w:pPr>
            <w:r w:rsidRPr="00021EFC">
              <w:rPr>
                <w:rFonts w:ascii="Arial" w:hAnsi="Arial" w:cs="Arial"/>
              </w:rPr>
              <w:t>Ability to promote change in a positive manner to others.</w:t>
            </w:r>
          </w:p>
          <w:p w14:paraId="5DE4AA48" w14:textId="77777777" w:rsidR="001507B4" w:rsidRDefault="001507B4" w:rsidP="003A4627">
            <w:pPr>
              <w:rPr>
                <w:rFonts w:ascii="Arial" w:hAnsi="Arial" w:cs="Arial"/>
              </w:rPr>
            </w:pPr>
          </w:p>
          <w:p w14:paraId="57C9D97E" w14:textId="77777777" w:rsidR="001507B4" w:rsidRPr="00021EFC" w:rsidRDefault="001507B4" w:rsidP="003A4627">
            <w:pPr>
              <w:rPr>
                <w:rFonts w:ascii="Arial" w:hAnsi="Arial" w:cs="Arial"/>
              </w:rPr>
            </w:pPr>
          </w:p>
          <w:p w14:paraId="0E27721D" w14:textId="4C1E2337" w:rsidR="00615EB6" w:rsidRPr="00021EFC" w:rsidRDefault="00615EB6" w:rsidP="003A4627">
            <w:pPr>
              <w:rPr>
                <w:rFonts w:ascii="Arial" w:hAnsi="Arial" w:cs="Arial"/>
              </w:rPr>
            </w:pPr>
          </w:p>
        </w:tc>
        <w:tc>
          <w:tcPr>
            <w:tcW w:w="851" w:type="dxa"/>
          </w:tcPr>
          <w:p w14:paraId="1A518C44" w14:textId="26B71720" w:rsidR="003A4627" w:rsidRPr="00021EFC" w:rsidRDefault="00694FF5" w:rsidP="003A4627">
            <w:pPr>
              <w:rPr>
                <w:rFonts w:ascii="Arial" w:hAnsi="Arial" w:cs="Arial"/>
                <w:b/>
              </w:rPr>
            </w:pPr>
            <w:r w:rsidRPr="00021EFC">
              <w:rPr>
                <w:rFonts w:ascii="Arial" w:hAnsi="Arial" w:cs="Arial"/>
                <w:b/>
              </w:rPr>
              <w:t>X</w:t>
            </w:r>
          </w:p>
        </w:tc>
        <w:tc>
          <w:tcPr>
            <w:tcW w:w="519" w:type="dxa"/>
          </w:tcPr>
          <w:p w14:paraId="457EDC5A" w14:textId="57773EFC" w:rsidR="003A4627" w:rsidRPr="00021EFC" w:rsidRDefault="003A4627" w:rsidP="003A4627">
            <w:pPr>
              <w:rPr>
                <w:rFonts w:ascii="Arial" w:hAnsi="Arial" w:cs="Arial"/>
                <w:b/>
              </w:rPr>
            </w:pPr>
          </w:p>
        </w:tc>
        <w:tc>
          <w:tcPr>
            <w:tcW w:w="1701" w:type="dxa"/>
          </w:tcPr>
          <w:p w14:paraId="2ED845C2" w14:textId="5CC27F0B" w:rsidR="003A4627" w:rsidRPr="00021EFC" w:rsidRDefault="003A4627" w:rsidP="003A4627">
            <w:pPr>
              <w:rPr>
                <w:rFonts w:ascii="Arial" w:hAnsi="Arial" w:cs="Arial"/>
                <w:b/>
              </w:rPr>
            </w:pPr>
            <w:r w:rsidRPr="00021EFC">
              <w:rPr>
                <w:rFonts w:ascii="Arial" w:hAnsi="Arial" w:cs="Arial"/>
                <w:b/>
              </w:rPr>
              <w:t>A, I</w:t>
            </w:r>
          </w:p>
        </w:tc>
      </w:tr>
      <w:tr w:rsidR="003A4627" w:rsidRPr="00021EFC" w14:paraId="67176AA9" w14:textId="77777777" w:rsidTr="003E0112">
        <w:trPr>
          <w:trHeight w:val="915"/>
        </w:trPr>
        <w:tc>
          <w:tcPr>
            <w:tcW w:w="2417" w:type="dxa"/>
          </w:tcPr>
          <w:p w14:paraId="1DCAB8BE" w14:textId="77777777" w:rsidR="003A4627" w:rsidRPr="00021EFC" w:rsidRDefault="003A4627" w:rsidP="003A4627">
            <w:pPr>
              <w:rPr>
                <w:rFonts w:ascii="Arial" w:hAnsi="Arial" w:cs="Arial"/>
                <w:b/>
              </w:rPr>
            </w:pPr>
            <w:r w:rsidRPr="00021EFC">
              <w:rPr>
                <w:rFonts w:ascii="Arial" w:hAnsi="Arial" w:cs="Arial"/>
                <w:b/>
              </w:rPr>
              <w:t>ACCOUNTABILITY and RESPONSIBILITY</w:t>
            </w:r>
          </w:p>
          <w:p w14:paraId="051E0900" w14:textId="77777777" w:rsidR="003A4627" w:rsidRPr="00021EFC" w:rsidRDefault="003A4627" w:rsidP="003A4627">
            <w:pPr>
              <w:rPr>
                <w:rFonts w:ascii="Arial" w:hAnsi="Arial" w:cs="Arial"/>
                <w:b/>
              </w:rPr>
            </w:pPr>
          </w:p>
          <w:p w14:paraId="6C4BEC69" w14:textId="77777777" w:rsidR="003A4627" w:rsidRPr="00021EFC" w:rsidRDefault="003A4627" w:rsidP="003A4627">
            <w:pPr>
              <w:rPr>
                <w:rFonts w:ascii="Arial" w:hAnsi="Arial" w:cs="Arial"/>
                <w:b/>
              </w:rPr>
            </w:pPr>
            <w:r w:rsidRPr="00021EFC">
              <w:rPr>
                <w:rFonts w:ascii="Arial" w:hAnsi="Arial" w:cs="Arial"/>
                <w:b/>
              </w:rPr>
              <w:t>Undertakes tasks without supervision</w:t>
            </w:r>
          </w:p>
          <w:p w14:paraId="37B966D1" w14:textId="77777777" w:rsidR="003A4627" w:rsidRPr="00021EFC" w:rsidRDefault="003A4627" w:rsidP="003A4627">
            <w:pPr>
              <w:rPr>
                <w:rFonts w:ascii="Arial" w:hAnsi="Arial" w:cs="Arial"/>
                <w:b/>
              </w:rPr>
            </w:pPr>
          </w:p>
        </w:tc>
        <w:tc>
          <w:tcPr>
            <w:tcW w:w="3260" w:type="dxa"/>
          </w:tcPr>
          <w:p w14:paraId="08598377" w14:textId="77777777" w:rsidR="001507B4" w:rsidRDefault="001507B4" w:rsidP="003A4627">
            <w:pPr>
              <w:rPr>
                <w:rFonts w:ascii="Arial" w:hAnsi="Arial" w:cs="Arial"/>
              </w:rPr>
            </w:pPr>
          </w:p>
          <w:p w14:paraId="5EBEB0CE" w14:textId="77777777" w:rsidR="001507B4" w:rsidRDefault="001507B4" w:rsidP="003A4627">
            <w:pPr>
              <w:rPr>
                <w:rFonts w:ascii="Arial" w:hAnsi="Arial" w:cs="Arial"/>
              </w:rPr>
            </w:pPr>
          </w:p>
          <w:p w14:paraId="72E9C78D" w14:textId="77777777" w:rsidR="001507B4" w:rsidRDefault="001507B4" w:rsidP="003A4627">
            <w:pPr>
              <w:rPr>
                <w:rFonts w:ascii="Arial" w:hAnsi="Arial" w:cs="Arial"/>
              </w:rPr>
            </w:pPr>
          </w:p>
          <w:p w14:paraId="51012D6E" w14:textId="77777777" w:rsidR="001507B4" w:rsidRDefault="001507B4" w:rsidP="003A4627">
            <w:pPr>
              <w:rPr>
                <w:rFonts w:ascii="Arial" w:hAnsi="Arial" w:cs="Arial"/>
              </w:rPr>
            </w:pPr>
          </w:p>
          <w:p w14:paraId="5DBE7BCD" w14:textId="77777777" w:rsidR="001507B4" w:rsidRDefault="001507B4" w:rsidP="003A4627">
            <w:pPr>
              <w:rPr>
                <w:rFonts w:ascii="Arial" w:hAnsi="Arial" w:cs="Arial"/>
              </w:rPr>
            </w:pPr>
          </w:p>
          <w:p w14:paraId="3CDFC431" w14:textId="77777777" w:rsidR="003A4627" w:rsidRDefault="00615EB6" w:rsidP="003A4627">
            <w:pPr>
              <w:rPr>
                <w:rFonts w:ascii="Arial" w:hAnsi="Arial" w:cs="Arial"/>
              </w:rPr>
            </w:pPr>
            <w:r w:rsidRPr="00021EFC">
              <w:rPr>
                <w:rFonts w:ascii="Arial" w:hAnsi="Arial" w:cs="Arial"/>
              </w:rPr>
              <w:t>Ability to work independently and take ownership of key responsibilities of the post.</w:t>
            </w:r>
          </w:p>
          <w:p w14:paraId="30B36BC0" w14:textId="77777777" w:rsidR="00D83A15" w:rsidRDefault="00D83A15" w:rsidP="003A4627">
            <w:pPr>
              <w:rPr>
                <w:rFonts w:ascii="Arial" w:hAnsi="Arial" w:cs="Arial"/>
              </w:rPr>
            </w:pPr>
          </w:p>
          <w:p w14:paraId="5EAA1E57" w14:textId="40C71668" w:rsidR="00D83A15" w:rsidRPr="00021EFC" w:rsidRDefault="00D83A15" w:rsidP="003A4627">
            <w:pPr>
              <w:rPr>
                <w:rFonts w:ascii="Arial" w:hAnsi="Arial" w:cs="Arial"/>
              </w:rPr>
            </w:pPr>
          </w:p>
        </w:tc>
        <w:tc>
          <w:tcPr>
            <w:tcW w:w="851" w:type="dxa"/>
          </w:tcPr>
          <w:p w14:paraId="7693D694" w14:textId="77777777" w:rsidR="001507B4" w:rsidRDefault="001507B4" w:rsidP="003A4627">
            <w:pPr>
              <w:rPr>
                <w:rFonts w:ascii="Arial" w:hAnsi="Arial" w:cs="Arial"/>
                <w:b/>
              </w:rPr>
            </w:pPr>
          </w:p>
          <w:p w14:paraId="17CCA573" w14:textId="77777777" w:rsidR="001507B4" w:rsidRDefault="001507B4" w:rsidP="003A4627">
            <w:pPr>
              <w:rPr>
                <w:rFonts w:ascii="Arial" w:hAnsi="Arial" w:cs="Arial"/>
                <w:b/>
              </w:rPr>
            </w:pPr>
          </w:p>
          <w:p w14:paraId="46CF50B5" w14:textId="77777777" w:rsidR="001507B4" w:rsidRDefault="001507B4" w:rsidP="003A4627">
            <w:pPr>
              <w:rPr>
                <w:rFonts w:ascii="Arial" w:hAnsi="Arial" w:cs="Arial"/>
                <w:b/>
              </w:rPr>
            </w:pPr>
          </w:p>
          <w:p w14:paraId="3F6EF2A4" w14:textId="77777777" w:rsidR="001507B4" w:rsidRDefault="001507B4" w:rsidP="003A4627">
            <w:pPr>
              <w:rPr>
                <w:rFonts w:ascii="Arial" w:hAnsi="Arial" w:cs="Arial"/>
                <w:b/>
              </w:rPr>
            </w:pPr>
          </w:p>
          <w:p w14:paraId="489B6D36" w14:textId="77777777" w:rsidR="001507B4" w:rsidRDefault="001507B4" w:rsidP="003A4627">
            <w:pPr>
              <w:rPr>
                <w:rFonts w:ascii="Arial" w:hAnsi="Arial" w:cs="Arial"/>
                <w:b/>
              </w:rPr>
            </w:pPr>
          </w:p>
          <w:p w14:paraId="3F5AD535" w14:textId="1E5F49B5" w:rsidR="003A4627" w:rsidRPr="00021EFC" w:rsidRDefault="00694FF5" w:rsidP="003A4627">
            <w:pPr>
              <w:rPr>
                <w:rFonts w:ascii="Arial" w:hAnsi="Arial" w:cs="Arial"/>
                <w:b/>
              </w:rPr>
            </w:pPr>
            <w:r w:rsidRPr="00021EFC">
              <w:rPr>
                <w:rFonts w:ascii="Arial" w:hAnsi="Arial" w:cs="Arial"/>
                <w:b/>
              </w:rPr>
              <w:t>X</w:t>
            </w:r>
          </w:p>
        </w:tc>
        <w:tc>
          <w:tcPr>
            <w:tcW w:w="519" w:type="dxa"/>
          </w:tcPr>
          <w:p w14:paraId="1AB237C9" w14:textId="77777777" w:rsidR="003A4627" w:rsidRPr="00021EFC" w:rsidRDefault="003A4627" w:rsidP="003A4627">
            <w:pPr>
              <w:rPr>
                <w:rFonts w:ascii="Arial" w:hAnsi="Arial" w:cs="Arial"/>
                <w:b/>
              </w:rPr>
            </w:pPr>
          </w:p>
        </w:tc>
        <w:tc>
          <w:tcPr>
            <w:tcW w:w="1701" w:type="dxa"/>
          </w:tcPr>
          <w:p w14:paraId="1FF93396" w14:textId="77777777" w:rsidR="001507B4" w:rsidRDefault="001507B4" w:rsidP="003A4627">
            <w:pPr>
              <w:rPr>
                <w:rFonts w:ascii="Arial" w:hAnsi="Arial" w:cs="Arial"/>
                <w:b/>
              </w:rPr>
            </w:pPr>
          </w:p>
          <w:p w14:paraId="5472A32F" w14:textId="77777777" w:rsidR="001507B4" w:rsidRDefault="001507B4" w:rsidP="003A4627">
            <w:pPr>
              <w:rPr>
                <w:rFonts w:ascii="Arial" w:hAnsi="Arial" w:cs="Arial"/>
                <w:b/>
              </w:rPr>
            </w:pPr>
          </w:p>
          <w:p w14:paraId="7407C141" w14:textId="77777777" w:rsidR="001507B4" w:rsidRDefault="001507B4" w:rsidP="003A4627">
            <w:pPr>
              <w:rPr>
                <w:rFonts w:ascii="Arial" w:hAnsi="Arial" w:cs="Arial"/>
                <w:b/>
              </w:rPr>
            </w:pPr>
          </w:p>
          <w:p w14:paraId="214D60ED" w14:textId="77777777" w:rsidR="001507B4" w:rsidRDefault="001507B4" w:rsidP="003A4627">
            <w:pPr>
              <w:rPr>
                <w:rFonts w:ascii="Arial" w:hAnsi="Arial" w:cs="Arial"/>
                <w:b/>
              </w:rPr>
            </w:pPr>
          </w:p>
          <w:p w14:paraId="094BD5C2" w14:textId="77777777" w:rsidR="001507B4" w:rsidRDefault="001507B4" w:rsidP="003A4627">
            <w:pPr>
              <w:rPr>
                <w:rFonts w:ascii="Arial" w:hAnsi="Arial" w:cs="Arial"/>
                <w:b/>
              </w:rPr>
            </w:pPr>
          </w:p>
          <w:p w14:paraId="4212D237" w14:textId="308C169A" w:rsidR="003A4627" w:rsidRPr="00021EFC" w:rsidRDefault="003A4627" w:rsidP="003A4627">
            <w:pPr>
              <w:rPr>
                <w:rFonts w:ascii="Arial" w:hAnsi="Arial" w:cs="Arial"/>
                <w:b/>
              </w:rPr>
            </w:pPr>
            <w:r w:rsidRPr="00021EFC">
              <w:rPr>
                <w:rFonts w:ascii="Arial" w:hAnsi="Arial" w:cs="Arial"/>
                <w:b/>
              </w:rPr>
              <w:t>A, I</w:t>
            </w:r>
          </w:p>
        </w:tc>
      </w:tr>
      <w:tr w:rsidR="00615EB6" w:rsidRPr="00021EFC" w14:paraId="5DAFBC0C" w14:textId="77777777" w:rsidTr="003E0112">
        <w:trPr>
          <w:trHeight w:val="915"/>
        </w:trPr>
        <w:tc>
          <w:tcPr>
            <w:tcW w:w="2417" w:type="dxa"/>
          </w:tcPr>
          <w:p w14:paraId="107315BF" w14:textId="23203381" w:rsidR="00615EB6" w:rsidRPr="00021EFC" w:rsidRDefault="00615EB6" w:rsidP="003A4627">
            <w:pPr>
              <w:rPr>
                <w:rFonts w:ascii="Arial" w:hAnsi="Arial" w:cs="Arial"/>
                <w:b/>
              </w:rPr>
            </w:pPr>
            <w:r w:rsidRPr="00021EFC">
              <w:rPr>
                <w:rFonts w:ascii="Arial" w:hAnsi="Arial" w:cs="Arial"/>
                <w:b/>
              </w:rPr>
              <w:t>Other</w:t>
            </w:r>
          </w:p>
        </w:tc>
        <w:tc>
          <w:tcPr>
            <w:tcW w:w="3260" w:type="dxa"/>
          </w:tcPr>
          <w:p w14:paraId="13EA37DC" w14:textId="407AB79D" w:rsidR="00615EB6" w:rsidRDefault="00615EB6" w:rsidP="00615EB6">
            <w:pPr>
              <w:rPr>
                <w:rFonts w:ascii="Arial" w:hAnsi="Arial" w:cs="Arial"/>
              </w:rPr>
            </w:pPr>
            <w:r w:rsidRPr="00021EFC">
              <w:rPr>
                <w:rFonts w:ascii="Arial" w:hAnsi="Arial" w:cs="Arial"/>
              </w:rPr>
              <w:t xml:space="preserve">Commitment to Equality </w:t>
            </w:r>
          </w:p>
          <w:p w14:paraId="5903E8A7" w14:textId="77777777" w:rsidR="00D83A15" w:rsidRPr="00021EFC" w:rsidRDefault="00D83A15" w:rsidP="00615EB6">
            <w:pPr>
              <w:rPr>
                <w:rFonts w:ascii="Arial" w:hAnsi="Arial" w:cs="Arial"/>
              </w:rPr>
            </w:pPr>
          </w:p>
          <w:p w14:paraId="1B6DA101" w14:textId="77777777" w:rsidR="00615EB6" w:rsidRPr="00021EFC" w:rsidRDefault="00615EB6" w:rsidP="00615EB6">
            <w:pPr>
              <w:rPr>
                <w:rFonts w:ascii="Arial" w:hAnsi="Arial" w:cs="Arial"/>
              </w:rPr>
            </w:pPr>
            <w:r w:rsidRPr="00021EFC">
              <w:rPr>
                <w:rFonts w:ascii="Arial" w:hAnsi="Arial" w:cs="Arial"/>
              </w:rPr>
              <w:t xml:space="preserve"> </w:t>
            </w:r>
          </w:p>
          <w:p w14:paraId="57C67209" w14:textId="77777777" w:rsidR="00615EB6" w:rsidRDefault="00615EB6" w:rsidP="00615EB6">
            <w:pPr>
              <w:rPr>
                <w:rFonts w:ascii="Arial" w:hAnsi="Arial" w:cs="Arial"/>
              </w:rPr>
            </w:pPr>
            <w:r w:rsidRPr="00021EFC">
              <w:rPr>
                <w:rFonts w:ascii="Arial" w:hAnsi="Arial" w:cs="Arial"/>
              </w:rPr>
              <w:t xml:space="preserve">Commitment to Health &amp; Safety </w:t>
            </w:r>
          </w:p>
          <w:p w14:paraId="762E0CE1" w14:textId="77777777" w:rsidR="00D83A15" w:rsidRPr="00021EFC" w:rsidRDefault="00D83A15" w:rsidP="00615EB6">
            <w:pPr>
              <w:rPr>
                <w:rFonts w:ascii="Arial" w:hAnsi="Arial" w:cs="Arial"/>
              </w:rPr>
            </w:pPr>
          </w:p>
          <w:p w14:paraId="7311B8D4" w14:textId="77777777" w:rsidR="00615EB6" w:rsidRPr="00021EFC" w:rsidRDefault="00615EB6" w:rsidP="00615EB6">
            <w:pPr>
              <w:rPr>
                <w:rFonts w:ascii="Arial" w:hAnsi="Arial" w:cs="Arial"/>
              </w:rPr>
            </w:pPr>
            <w:r w:rsidRPr="00021EFC">
              <w:rPr>
                <w:rFonts w:ascii="Arial" w:hAnsi="Arial" w:cs="Arial"/>
              </w:rPr>
              <w:t xml:space="preserve"> </w:t>
            </w:r>
          </w:p>
          <w:p w14:paraId="09EC9CFF" w14:textId="77777777" w:rsidR="00615EB6" w:rsidRPr="00021EFC" w:rsidRDefault="00615EB6" w:rsidP="00615EB6">
            <w:pPr>
              <w:rPr>
                <w:rFonts w:ascii="Arial" w:hAnsi="Arial" w:cs="Arial"/>
              </w:rPr>
            </w:pPr>
            <w:r w:rsidRPr="00021EFC">
              <w:rPr>
                <w:rFonts w:ascii="Arial" w:hAnsi="Arial" w:cs="Arial"/>
              </w:rPr>
              <w:t xml:space="preserve">Satisfactory Baseline Personnel Security Standard Check </w:t>
            </w:r>
          </w:p>
          <w:p w14:paraId="33D5FED5" w14:textId="0B93DBAE" w:rsidR="00615EB6" w:rsidRPr="00021EFC" w:rsidRDefault="00615EB6" w:rsidP="00615EB6">
            <w:pPr>
              <w:rPr>
                <w:rFonts w:ascii="Arial" w:hAnsi="Arial" w:cs="Arial"/>
              </w:rPr>
            </w:pPr>
          </w:p>
          <w:p w14:paraId="0BBBD922" w14:textId="7DED73B4" w:rsidR="00615EB6" w:rsidRPr="00021EFC" w:rsidRDefault="00615EB6" w:rsidP="00615EB6">
            <w:pPr>
              <w:rPr>
                <w:rFonts w:ascii="Arial" w:hAnsi="Arial" w:cs="Arial"/>
              </w:rPr>
            </w:pPr>
          </w:p>
          <w:p w14:paraId="2A160C37" w14:textId="63FB39FC" w:rsidR="00615EB6" w:rsidRPr="00021EFC" w:rsidRDefault="00615EB6" w:rsidP="00615EB6">
            <w:pPr>
              <w:rPr>
                <w:rFonts w:ascii="Arial" w:hAnsi="Arial" w:cs="Arial"/>
              </w:rPr>
            </w:pPr>
            <w:r w:rsidRPr="00021EFC">
              <w:rPr>
                <w:rFonts w:ascii="Arial" w:hAnsi="Arial" w:cs="Arial"/>
              </w:rPr>
              <w:t>To attend evening meetings and work outside normal office hours when required.</w:t>
            </w:r>
          </w:p>
        </w:tc>
        <w:tc>
          <w:tcPr>
            <w:tcW w:w="851" w:type="dxa"/>
          </w:tcPr>
          <w:p w14:paraId="0A2AE291" w14:textId="7F545466" w:rsidR="00615EB6" w:rsidRDefault="00694FF5" w:rsidP="003A4627">
            <w:pPr>
              <w:rPr>
                <w:rFonts w:ascii="Arial" w:hAnsi="Arial" w:cs="Arial"/>
                <w:b/>
              </w:rPr>
            </w:pPr>
            <w:r w:rsidRPr="00021EFC">
              <w:rPr>
                <w:rFonts w:ascii="Arial" w:hAnsi="Arial" w:cs="Arial"/>
                <w:b/>
              </w:rPr>
              <w:t>X</w:t>
            </w:r>
          </w:p>
          <w:p w14:paraId="5996BE48" w14:textId="77777777" w:rsidR="00D83A15" w:rsidRPr="00021EFC" w:rsidRDefault="00D83A15" w:rsidP="003A4627">
            <w:pPr>
              <w:rPr>
                <w:rFonts w:ascii="Arial" w:hAnsi="Arial" w:cs="Arial"/>
                <w:b/>
              </w:rPr>
            </w:pPr>
          </w:p>
          <w:p w14:paraId="2A004A39" w14:textId="77777777" w:rsidR="00615EB6" w:rsidRPr="00021EFC" w:rsidRDefault="00615EB6" w:rsidP="003A4627">
            <w:pPr>
              <w:rPr>
                <w:rFonts w:ascii="Arial" w:hAnsi="Arial" w:cs="Arial"/>
                <w:b/>
              </w:rPr>
            </w:pPr>
          </w:p>
          <w:p w14:paraId="1317CCFC" w14:textId="0BB8462D" w:rsidR="00615EB6" w:rsidRPr="00021EFC" w:rsidRDefault="00694FF5" w:rsidP="003A4627">
            <w:pPr>
              <w:rPr>
                <w:rFonts w:ascii="Arial" w:hAnsi="Arial" w:cs="Arial"/>
                <w:b/>
              </w:rPr>
            </w:pPr>
            <w:r w:rsidRPr="00021EFC">
              <w:rPr>
                <w:rFonts w:ascii="Arial" w:hAnsi="Arial" w:cs="Arial"/>
                <w:b/>
              </w:rPr>
              <w:t>X</w:t>
            </w:r>
          </w:p>
          <w:p w14:paraId="53280CE7" w14:textId="77777777" w:rsidR="00615EB6" w:rsidRPr="00021EFC" w:rsidRDefault="00615EB6" w:rsidP="003A4627">
            <w:pPr>
              <w:rPr>
                <w:rFonts w:ascii="Arial" w:hAnsi="Arial" w:cs="Arial"/>
                <w:b/>
              </w:rPr>
            </w:pPr>
          </w:p>
          <w:p w14:paraId="237A02CA" w14:textId="77777777" w:rsidR="00D83A15" w:rsidRDefault="00D83A15" w:rsidP="003A4627">
            <w:pPr>
              <w:rPr>
                <w:rFonts w:ascii="Arial" w:hAnsi="Arial" w:cs="Arial"/>
                <w:b/>
              </w:rPr>
            </w:pPr>
          </w:p>
          <w:p w14:paraId="47948B72" w14:textId="77777777" w:rsidR="00D83A15" w:rsidRDefault="00D83A15" w:rsidP="003A4627">
            <w:pPr>
              <w:rPr>
                <w:rFonts w:ascii="Arial" w:hAnsi="Arial" w:cs="Arial"/>
                <w:b/>
              </w:rPr>
            </w:pPr>
          </w:p>
          <w:p w14:paraId="4AB4BFFC" w14:textId="1AC9B795" w:rsidR="00615EB6" w:rsidRPr="00021EFC" w:rsidRDefault="00694FF5" w:rsidP="003A4627">
            <w:pPr>
              <w:rPr>
                <w:rFonts w:ascii="Arial" w:hAnsi="Arial" w:cs="Arial"/>
                <w:b/>
              </w:rPr>
            </w:pPr>
            <w:r w:rsidRPr="00021EFC">
              <w:rPr>
                <w:rFonts w:ascii="Arial" w:hAnsi="Arial" w:cs="Arial"/>
                <w:b/>
              </w:rPr>
              <w:t>X</w:t>
            </w:r>
          </w:p>
          <w:p w14:paraId="0DCB8CDE" w14:textId="77777777" w:rsidR="00615EB6" w:rsidRPr="00021EFC" w:rsidRDefault="00615EB6" w:rsidP="003A4627">
            <w:pPr>
              <w:rPr>
                <w:rFonts w:ascii="Arial" w:hAnsi="Arial" w:cs="Arial"/>
                <w:b/>
              </w:rPr>
            </w:pPr>
          </w:p>
          <w:p w14:paraId="7F253BAC" w14:textId="77777777" w:rsidR="00615EB6" w:rsidRPr="00021EFC" w:rsidRDefault="00615EB6" w:rsidP="003A4627">
            <w:pPr>
              <w:rPr>
                <w:rFonts w:ascii="Arial" w:hAnsi="Arial" w:cs="Arial"/>
                <w:b/>
              </w:rPr>
            </w:pPr>
          </w:p>
          <w:p w14:paraId="73DA6F11" w14:textId="77777777" w:rsidR="00615EB6" w:rsidRPr="00021EFC" w:rsidRDefault="00615EB6" w:rsidP="003A4627">
            <w:pPr>
              <w:rPr>
                <w:rFonts w:ascii="Arial" w:hAnsi="Arial" w:cs="Arial"/>
                <w:b/>
              </w:rPr>
            </w:pPr>
          </w:p>
          <w:p w14:paraId="30D5F15E" w14:textId="77777777" w:rsidR="00615EB6" w:rsidRPr="00021EFC" w:rsidRDefault="00615EB6" w:rsidP="003A4627">
            <w:pPr>
              <w:rPr>
                <w:rFonts w:ascii="Arial" w:hAnsi="Arial" w:cs="Arial"/>
                <w:b/>
              </w:rPr>
            </w:pPr>
          </w:p>
          <w:p w14:paraId="2ADF6CED" w14:textId="1D71C5AA" w:rsidR="00615EB6" w:rsidRPr="00021EFC" w:rsidRDefault="00694FF5" w:rsidP="003A4627">
            <w:pPr>
              <w:rPr>
                <w:rFonts w:ascii="Arial" w:hAnsi="Arial" w:cs="Arial"/>
                <w:b/>
              </w:rPr>
            </w:pPr>
            <w:r w:rsidRPr="00021EFC">
              <w:rPr>
                <w:rFonts w:ascii="Arial" w:hAnsi="Arial" w:cs="Arial"/>
                <w:b/>
              </w:rPr>
              <w:t>X</w:t>
            </w:r>
          </w:p>
        </w:tc>
        <w:tc>
          <w:tcPr>
            <w:tcW w:w="519" w:type="dxa"/>
          </w:tcPr>
          <w:p w14:paraId="58629CDC" w14:textId="77777777" w:rsidR="00615EB6" w:rsidRPr="00021EFC" w:rsidRDefault="00615EB6" w:rsidP="003A4627">
            <w:pPr>
              <w:rPr>
                <w:rFonts w:ascii="Arial" w:hAnsi="Arial" w:cs="Arial"/>
                <w:b/>
              </w:rPr>
            </w:pPr>
          </w:p>
        </w:tc>
        <w:tc>
          <w:tcPr>
            <w:tcW w:w="1701" w:type="dxa"/>
          </w:tcPr>
          <w:p w14:paraId="3CE2BA49" w14:textId="77777777" w:rsidR="00615EB6" w:rsidRDefault="00615EB6" w:rsidP="003A4627">
            <w:pPr>
              <w:rPr>
                <w:rFonts w:ascii="Arial" w:hAnsi="Arial" w:cs="Arial"/>
                <w:b/>
              </w:rPr>
            </w:pPr>
            <w:r w:rsidRPr="00021EFC">
              <w:rPr>
                <w:rFonts w:ascii="Arial" w:hAnsi="Arial" w:cs="Arial"/>
                <w:b/>
              </w:rPr>
              <w:t>A, I</w:t>
            </w:r>
          </w:p>
          <w:p w14:paraId="2A64AA73" w14:textId="77777777" w:rsidR="00D83A15" w:rsidRPr="00021EFC" w:rsidRDefault="00D83A15" w:rsidP="003A4627">
            <w:pPr>
              <w:rPr>
                <w:rFonts w:ascii="Arial" w:hAnsi="Arial" w:cs="Arial"/>
                <w:b/>
              </w:rPr>
            </w:pPr>
          </w:p>
          <w:p w14:paraId="078F21B3" w14:textId="77777777" w:rsidR="00615EB6" w:rsidRPr="00021EFC" w:rsidRDefault="00615EB6" w:rsidP="003A4627">
            <w:pPr>
              <w:rPr>
                <w:rFonts w:ascii="Arial" w:hAnsi="Arial" w:cs="Arial"/>
                <w:b/>
              </w:rPr>
            </w:pPr>
          </w:p>
          <w:p w14:paraId="638A5F35" w14:textId="77777777" w:rsidR="00615EB6" w:rsidRPr="00021EFC" w:rsidRDefault="00615EB6" w:rsidP="003A4627">
            <w:pPr>
              <w:rPr>
                <w:rFonts w:ascii="Arial" w:hAnsi="Arial" w:cs="Arial"/>
                <w:b/>
              </w:rPr>
            </w:pPr>
            <w:r w:rsidRPr="00021EFC">
              <w:rPr>
                <w:rFonts w:ascii="Arial" w:hAnsi="Arial" w:cs="Arial"/>
                <w:b/>
              </w:rPr>
              <w:t>A, I</w:t>
            </w:r>
          </w:p>
          <w:p w14:paraId="75F987E5" w14:textId="77777777" w:rsidR="00615EB6" w:rsidRPr="00021EFC" w:rsidRDefault="00615EB6" w:rsidP="003A4627">
            <w:pPr>
              <w:rPr>
                <w:rFonts w:ascii="Arial" w:hAnsi="Arial" w:cs="Arial"/>
                <w:b/>
              </w:rPr>
            </w:pPr>
          </w:p>
          <w:p w14:paraId="7AF556AB" w14:textId="77777777" w:rsidR="00D83A15" w:rsidRDefault="00D83A15" w:rsidP="003A4627">
            <w:pPr>
              <w:rPr>
                <w:rFonts w:ascii="Arial" w:hAnsi="Arial" w:cs="Arial"/>
                <w:b/>
              </w:rPr>
            </w:pPr>
          </w:p>
          <w:p w14:paraId="082291F0" w14:textId="77777777" w:rsidR="00D83A15" w:rsidRDefault="00D83A15" w:rsidP="003A4627">
            <w:pPr>
              <w:rPr>
                <w:rFonts w:ascii="Arial" w:hAnsi="Arial" w:cs="Arial"/>
                <w:b/>
              </w:rPr>
            </w:pPr>
          </w:p>
          <w:p w14:paraId="13441444" w14:textId="310AD88E" w:rsidR="00615EB6" w:rsidRPr="00021EFC" w:rsidRDefault="00615EB6" w:rsidP="003A4627">
            <w:pPr>
              <w:rPr>
                <w:rFonts w:ascii="Arial" w:hAnsi="Arial" w:cs="Arial"/>
                <w:b/>
              </w:rPr>
            </w:pPr>
            <w:r w:rsidRPr="00021EFC">
              <w:rPr>
                <w:rFonts w:ascii="Arial" w:hAnsi="Arial" w:cs="Arial"/>
                <w:b/>
              </w:rPr>
              <w:t>Document Checks (including basic DBS)</w:t>
            </w:r>
          </w:p>
          <w:p w14:paraId="00861035" w14:textId="77777777" w:rsidR="00615EB6" w:rsidRPr="00021EFC" w:rsidRDefault="00615EB6" w:rsidP="003A4627">
            <w:pPr>
              <w:rPr>
                <w:rFonts w:ascii="Arial" w:hAnsi="Arial" w:cs="Arial"/>
                <w:b/>
              </w:rPr>
            </w:pPr>
          </w:p>
          <w:p w14:paraId="5A2878D0" w14:textId="1144DF60" w:rsidR="00615EB6" w:rsidRPr="00021EFC" w:rsidRDefault="00615EB6" w:rsidP="003A4627">
            <w:pPr>
              <w:rPr>
                <w:rFonts w:ascii="Arial" w:hAnsi="Arial" w:cs="Arial"/>
                <w:b/>
              </w:rPr>
            </w:pPr>
            <w:r w:rsidRPr="00021EFC">
              <w:rPr>
                <w:rFonts w:ascii="Arial" w:hAnsi="Arial" w:cs="Arial"/>
                <w:b/>
              </w:rPr>
              <w:t>A, I</w:t>
            </w:r>
          </w:p>
        </w:tc>
      </w:tr>
    </w:tbl>
    <w:p w14:paraId="0863B7B4" w14:textId="77777777" w:rsidR="00054AB3" w:rsidRPr="00021EFC" w:rsidRDefault="00054AB3" w:rsidP="0056742B">
      <w:pPr>
        <w:ind w:left="360"/>
        <w:outlineLvl w:val="0"/>
        <w:rPr>
          <w:rFonts w:ascii="Arial" w:hAnsi="Arial" w:cs="Arial"/>
          <w:b/>
        </w:rPr>
      </w:pPr>
    </w:p>
    <w:p w14:paraId="748B33DA" w14:textId="77777777" w:rsidR="00054AB3" w:rsidRPr="00021EFC" w:rsidRDefault="00054AB3" w:rsidP="0056742B">
      <w:pPr>
        <w:ind w:left="360"/>
        <w:outlineLvl w:val="0"/>
        <w:rPr>
          <w:rFonts w:ascii="Arial" w:hAnsi="Arial" w:cs="Arial"/>
          <w:b/>
        </w:rPr>
      </w:pPr>
    </w:p>
    <w:p w14:paraId="1B512CA1" w14:textId="77777777" w:rsidR="003477A5" w:rsidRPr="00021EFC" w:rsidRDefault="0056742B" w:rsidP="0056742B">
      <w:pPr>
        <w:ind w:left="360"/>
        <w:outlineLvl w:val="0"/>
        <w:rPr>
          <w:rFonts w:ascii="Arial" w:hAnsi="Arial" w:cs="Arial"/>
          <w:b/>
        </w:rPr>
      </w:pPr>
      <w:r w:rsidRPr="00021EFC">
        <w:rPr>
          <w:rFonts w:ascii="Arial" w:hAnsi="Arial" w:cs="Arial"/>
          <w:b/>
        </w:rPr>
        <w:t xml:space="preserve">COMPETENCIES REQUIRED – All post holders must be able to comply with the Council’s </w:t>
      </w:r>
      <w:r w:rsidR="003477A5" w:rsidRPr="00021EFC">
        <w:rPr>
          <w:rFonts w:ascii="Arial" w:hAnsi="Arial" w:cs="Arial"/>
          <w:b/>
        </w:rPr>
        <w:t xml:space="preserve">Expected Behavioural </w:t>
      </w:r>
      <w:r w:rsidR="006C35A3" w:rsidRPr="00021EFC">
        <w:rPr>
          <w:rFonts w:ascii="Arial" w:hAnsi="Arial" w:cs="Arial"/>
          <w:b/>
        </w:rPr>
        <w:t xml:space="preserve">Standards </w:t>
      </w:r>
      <w:r w:rsidR="003477A5" w:rsidRPr="00021EFC">
        <w:rPr>
          <w:rFonts w:ascii="Arial" w:hAnsi="Arial" w:cs="Arial"/>
          <w:b/>
        </w:rPr>
        <w:t>which include:</w:t>
      </w:r>
    </w:p>
    <w:p w14:paraId="1429EED6" w14:textId="77777777" w:rsidR="003477A5" w:rsidRPr="00021EFC" w:rsidRDefault="003477A5" w:rsidP="0056742B">
      <w:pPr>
        <w:ind w:left="360"/>
        <w:outlineLvl w:val="0"/>
        <w:rPr>
          <w:rFonts w:ascii="Arial" w:hAnsi="Arial" w:cs="Arial"/>
          <w:b/>
        </w:rPr>
      </w:pPr>
    </w:p>
    <w:p w14:paraId="27BC531F" w14:textId="77777777" w:rsidR="003477A5" w:rsidRPr="00021EFC" w:rsidRDefault="003477A5" w:rsidP="003477A5">
      <w:pPr>
        <w:numPr>
          <w:ilvl w:val="0"/>
          <w:numId w:val="17"/>
        </w:numPr>
        <w:outlineLvl w:val="0"/>
        <w:rPr>
          <w:rFonts w:ascii="Arial" w:hAnsi="Arial" w:cs="Arial"/>
          <w:b/>
        </w:rPr>
      </w:pPr>
      <w:r w:rsidRPr="00021EFC">
        <w:rPr>
          <w:rFonts w:ascii="Arial" w:hAnsi="Arial" w:cs="Arial"/>
          <w:b/>
        </w:rPr>
        <w:t xml:space="preserve">Putting customers </w:t>
      </w:r>
      <w:proofErr w:type="gramStart"/>
      <w:r w:rsidRPr="00021EFC">
        <w:rPr>
          <w:rFonts w:ascii="Arial" w:hAnsi="Arial" w:cs="Arial"/>
          <w:b/>
        </w:rPr>
        <w:t>first;</w:t>
      </w:r>
      <w:proofErr w:type="gramEnd"/>
    </w:p>
    <w:p w14:paraId="7ECD9BC2" w14:textId="77777777" w:rsidR="003477A5" w:rsidRPr="00021EFC" w:rsidRDefault="003477A5" w:rsidP="003477A5">
      <w:pPr>
        <w:numPr>
          <w:ilvl w:val="0"/>
          <w:numId w:val="17"/>
        </w:numPr>
        <w:outlineLvl w:val="0"/>
        <w:rPr>
          <w:rFonts w:ascii="Arial" w:hAnsi="Arial" w:cs="Arial"/>
          <w:b/>
        </w:rPr>
      </w:pPr>
      <w:r w:rsidRPr="00021EFC">
        <w:rPr>
          <w:rFonts w:ascii="Arial" w:hAnsi="Arial" w:cs="Arial"/>
          <w:b/>
        </w:rPr>
        <w:t xml:space="preserve">Being positive and </w:t>
      </w:r>
      <w:proofErr w:type="gramStart"/>
      <w:r w:rsidRPr="00021EFC">
        <w:rPr>
          <w:rFonts w:ascii="Arial" w:hAnsi="Arial" w:cs="Arial"/>
          <w:b/>
        </w:rPr>
        <w:t>adaptable;</w:t>
      </w:r>
      <w:proofErr w:type="gramEnd"/>
    </w:p>
    <w:p w14:paraId="30DD56F7" w14:textId="77777777" w:rsidR="0056742B" w:rsidRPr="00021EFC" w:rsidRDefault="003477A5" w:rsidP="003477A5">
      <w:pPr>
        <w:numPr>
          <w:ilvl w:val="0"/>
          <w:numId w:val="17"/>
        </w:numPr>
        <w:outlineLvl w:val="0"/>
        <w:rPr>
          <w:rFonts w:ascii="Arial" w:hAnsi="Arial" w:cs="Arial"/>
          <w:b/>
        </w:rPr>
      </w:pPr>
      <w:r w:rsidRPr="00021EFC">
        <w:rPr>
          <w:rFonts w:ascii="Arial" w:hAnsi="Arial" w:cs="Arial"/>
          <w:b/>
        </w:rPr>
        <w:t xml:space="preserve">Taking responsibility and achieving </w:t>
      </w:r>
      <w:proofErr w:type="gramStart"/>
      <w:r w:rsidRPr="00021EFC">
        <w:rPr>
          <w:rFonts w:ascii="Arial" w:hAnsi="Arial" w:cs="Arial"/>
          <w:b/>
        </w:rPr>
        <w:t>results;</w:t>
      </w:r>
      <w:proofErr w:type="gramEnd"/>
    </w:p>
    <w:p w14:paraId="3414507C" w14:textId="77777777" w:rsidR="00047E85" w:rsidRPr="00021EFC" w:rsidRDefault="003477A5" w:rsidP="003477A5">
      <w:pPr>
        <w:numPr>
          <w:ilvl w:val="0"/>
          <w:numId w:val="17"/>
        </w:numPr>
        <w:outlineLvl w:val="0"/>
        <w:rPr>
          <w:rFonts w:ascii="Arial" w:hAnsi="Arial" w:cs="Arial"/>
          <w:b/>
        </w:rPr>
      </w:pPr>
      <w:r w:rsidRPr="00021EFC">
        <w:rPr>
          <w:rFonts w:ascii="Arial" w:hAnsi="Arial" w:cs="Arial"/>
          <w:b/>
        </w:rPr>
        <w:t xml:space="preserve">Working </w:t>
      </w:r>
      <w:proofErr w:type="gramStart"/>
      <w:r w:rsidRPr="00021EFC">
        <w:rPr>
          <w:rFonts w:ascii="Arial" w:hAnsi="Arial" w:cs="Arial"/>
          <w:b/>
        </w:rPr>
        <w:t>together</w:t>
      </w:r>
      <w:r w:rsidR="00047E85" w:rsidRPr="00021EFC">
        <w:rPr>
          <w:rFonts w:ascii="Arial" w:hAnsi="Arial" w:cs="Arial"/>
          <w:b/>
        </w:rPr>
        <w:t>;</w:t>
      </w:r>
      <w:proofErr w:type="gramEnd"/>
    </w:p>
    <w:p w14:paraId="504EFE98" w14:textId="77777777" w:rsidR="00047E85" w:rsidRPr="00021EFC" w:rsidRDefault="00047E85" w:rsidP="00047E85">
      <w:pPr>
        <w:pStyle w:val="ListParagraph"/>
        <w:numPr>
          <w:ilvl w:val="0"/>
          <w:numId w:val="17"/>
        </w:numPr>
        <w:rPr>
          <w:rFonts w:ascii="Arial" w:hAnsi="Arial" w:cs="Arial"/>
        </w:rPr>
      </w:pPr>
      <w:r w:rsidRPr="00021EFC">
        <w:rPr>
          <w:rFonts w:ascii="Arial" w:hAnsi="Arial" w:cs="Arial"/>
          <w:b/>
        </w:rPr>
        <w:t>We do what we say we will do when we say we will do it</w:t>
      </w:r>
      <w:r w:rsidRPr="00021EFC">
        <w:rPr>
          <w:rFonts w:ascii="Arial" w:hAnsi="Arial" w:cs="Arial"/>
        </w:rPr>
        <w:t>.  </w:t>
      </w:r>
    </w:p>
    <w:p w14:paraId="365E1461" w14:textId="37836B6C" w:rsidR="003477A5" w:rsidRPr="00021EFC" w:rsidRDefault="003477A5" w:rsidP="001A5D38">
      <w:pPr>
        <w:ind w:left="1080"/>
        <w:outlineLvl w:val="0"/>
        <w:rPr>
          <w:rFonts w:ascii="Arial" w:hAnsi="Arial" w:cs="Arial"/>
          <w:b/>
        </w:rPr>
      </w:pPr>
    </w:p>
    <w:p w14:paraId="52408E20" w14:textId="77777777" w:rsidR="0056742B" w:rsidRPr="00021EFC" w:rsidRDefault="0056742B" w:rsidP="0056742B">
      <w:pPr>
        <w:ind w:left="360"/>
        <w:outlineLvl w:val="0"/>
        <w:rPr>
          <w:rFonts w:ascii="Arial" w:hAnsi="Arial" w:cs="Arial"/>
          <w:b/>
        </w:rPr>
      </w:pPr>
    </w:p>
    <w:p w14:paraId="11994702" w14:textId="77777777" w:rsidR="003477A5" w:rsidRPr="00021EFC" w:rsidRDefault="0056742B" w:rsidP="0056742B">
      <w:pPr>
        <w:ind w:left="360"/>
        <w:outlineLvl w:val="0"/>
        <w:rPr>
          <w:rFonts w:ascii="Arial" w:hAnsi="Arial" w:cs="Arial"/>
          <w:b/>
        </w:rPr>
      </w:pPr>
      <w:r w:rsidRPr="00021EFC">
        <w:rPr>
          <w:rFonts w:ascii="Arial" w:hAnsi="Arial" w:cs="Arial"/>
          <w:b/>
        </w:rPr>
        <w:t>In addition</w:t>
      </w:r>
      <w:r w:rsidR="003477A5" w:rsidRPr="00021EFC">
        <w:rPr>
          <w:rFonts w:ascii="Arial" w:hAnsi="Arial" w:cs="Arial"/>
          <w:b/>
        </w:rPr>
        <w:t>,</w:t>
      </w:r>
      <w:r w:rsidRPr="00021EFC">
        <w:rPr>
          <w:rFonts w:ascii="Arial" w:hAnsi="Arial" w:cs="Arial"/>
          <w:b/>
        </w:rPr>
        <w:t xml:space="preserve"> for those posts with management responsibilities the </w:t>
      </w:r>
      <w:r w:rsidR="003477A5" w:rsidRPr="00021EFC">
        <w:rPr>
          <w:rFonts w:ascii="Arial" w:hAnsi="Arial" w:cs="Arial"/>
          <w:b/>
        </w:rPr>
        <w:t xml:space="preserve">Expected Behavioural Standards </w:t>
      </w:r>
      <w:r w:rsidRPr="00021EFC">
        <w:rPr>
          <w:rFonts w:ascii="Arial" w:hAnsi="Arial" w:cs="Arial"/>
          <w:b/>
        </w:rPr>
        <w:t>will include</w:t>
      </w:r>
      <w:r w:rsidR="003477A5" w:rsidRPr="00021EFC">
        <w:rPr>
          <w:rFonts w:ascii="Arial" w:hAnsi="Arial" w:cs="Arial"/>
          <w:b/>
        </w:rPr>
        <w:t>:</w:t>
      </w:r>
    </w:p>
    <w:p w14:paraId="4045C1FD" w14:textId="77777777" w:rsidR="003477A5" w:rsidRPr="00021EFC" w:rsidRDefault="003477A5" w:rsidP="0056742B">
      <w:pPr>
        <w:ind w:left="360"/>
        <w:outlineLvl w:val="0"/>
        <w:rPr>
          <w:rFonts w:ascii="Arial" w:hAnsi="Arial" w:cs="Arial"/>
          <w:b/>
        </w:rPr>
      </w:pPr>
    </w:p>
    <w:p w14:paraId="4F2FCB78" w14:textId="77777777" w:rsidR="0056742B" w:rsidRPr="00021EFC" w:rsidRDefault="003477A5" w:rsidP="003477A5">
      <w:pPr>
        <w:numPr>
          <w:ilvl w:val="0"/>
          <w:numId w:val="18"/>
        </w:numPr>
        <w:outlineLvl w:val="0"/>
        <w:rPr>
          <w:rFonts w:ascii="Arial" w:hAnsi="Arial" w:cs="Arial"/>
          <w:b/>
        </w:rPr>
      </w:pPr>
      <w:r w:rsidRPr="00021EFC">
        <w:rPr>
          <w:rFonts w:ascii="Arial" w:hAnsi="Arial" w:cs="Arial"/>
          <w:b/>
        </w:rPr>
        <w:t xml:space="preserve">Service delivery and change </w:t>
      </w:r>
      <w:proofErr w:type="gramStart"/>
      <w:r w:rsidRPr="00021EFC">
        <w:rPr>
          <w:rFonts w:ascii="Arial" w:hAnsi="Arial" w:cs="Arial"/>
          <w:b/>
        </w:rPr>
        <w:t>management;</w:t>
      </w:r>
      <w:proofErr w:type="gramEnd"/>
    </w:p>
    <w:p w14:paraId="779D9C26" w14:textId="77777777" w:rsidR="003477A5" w:rsidRPr="00021EFC" w:rsidRDefault="003477A5" w:rsidP="003477A5">
      <w:pPr>
        <w:numPr>
          <w:ilvl w:val="0"/>
          <w:numId w:val="18"/>
        </w:numPr>
        <w:outlineLvl w:val="0"/>
        <w:rPr>
          <w:rFonts w:ascii="Arial" w:hAnsi="Arial" w:cs="Arial"/>
          <w:b/>
        </w:rPr>
      </w:pPr>
      <w:r w:rsidRPr="00021EFC">
        <w:rPr>
          <w:rFonts w:ascii="Arial" w:hAnsi="Arial" w:cs="Arial"/>
          <w:b/>
        </w:rPr>
        <w:t xml:space="preserve">Financial and resource </w:t>
      </w:r>
      <w:proofErr w:type="gramStart"/>
      <w:r w:rsidRPr="00021EFC">
        <w:rPr>
          <w:rFonts w:ascii="Arial" w:hAnsi="Arial" w:cs="Arial"/>
          <w:b/>
        </w:rPr>
        <w:t>management;</w:t>
      </w:r>
      <w:proofErr w:type="gramEnd"/>
    </w:p>
    <w:p w14:paraId="747C4AAC" w14:textId="77777777" w:rsidR="003477A5" w:rsidRPr="00021EFC" w:rsidRDefault="003477A5" w:rsidP="003477A5">
      <w:pPr>
        <w:numPr>
          <w:ilvl w:val="0"/>
          <w:numId w:val="18"/>
        </w:numPr>
        <w:outlineLvl w:val="0"/>
        <w:rPr>
          <w:rFonts w:ascii="Arial" w:hAnsi="Arial" w:cs="Arial"/>
          <w:b/>
        </w:rPr>
      </w:pPr>
      <w:r w:rsidRPr="00021EFC">
        <w:rPr>
          <w:rFonts w:ascii="Arial" w:hAnsi="Arial" w:cs="Arial"/>
          <w:b/>
        </w:rPr>
        <w:t>Leading, motivating and developing.</w:t>
      </w:r>
    </w:p>
    <w:p w14:paraId="5F49A5D6" w14:textId="77777777" w:rsidR="0056742B" w:rsidRPr="00021EFC" w:rsidRDefault="0056742B" w:rsidP="0056742B">
      <w:pPr>
        <w:outlineLvl w:val="0"/>
        <w:rPr>
          <w:rFonts w:ascii="Arial" w:hAnsi="Arial" w:cs="Arial"/>
          <w:b/>
        </w:rPr>
      </w:pPr>
    </w:p>
    <w:p w14:paraId="276BFE9A" w14:textId="77777777" w:rsidR="0056742B" w:rsidRDefault="0056742B" w:rsidP="0056742B">
      <w:pPr>
        <w:outlineLvl w:val="0"/>
        <w:rPr>
          <w:rFonts w:ascii="Arial" w:hAnsi="Arial" w:cs="Arial"/>
          <w:b/>
        </w:rPr>
      </w:pPr>
      <w:r w:rsidRPr="00021EFC">
        <w:rPr>
          <w:rFonts w:ascii="Arial" w:hAnsi="Arial" w:cs="Arial"/>
          <w:b/>
        </w:rPr>
        <w:t>Other information</w:t>
      </w:r>
    </w:p>
    <w:p w14:paraId="598FB3D5" w14:textId="77777777" w:rsidR="003873F9" w:rsidRPr="00021EFC" w:rsidRDefault="003873F9" w:rsidP="0056742B">
      <w:pPr>
        <w:outlineLvl w:val="0"/>
        <w:rPr>
          <w:rFonts w:ascii="Arial" w:hAnsi="Arial" w:cs="Arial"/>
          <w:b/>
        </w:rPr>
      </w:pPr>
    </w:p>
    <w:p w14:paraId="75131715" w14:textId="77777777" w:rsidR="0056742B" w:rsidRPr="00021EFC" w:rsidRDefault="0056742B" w:rsidP="0056742B">
      <w:pPr>
        <w:numPr>
          <w:ilvl w:val="0"/>
          <w:numId w:val="1"/>
        </w:numPr>
        <w:rPr>
          <w:rFonts w:ascii="Arial" w:hAnsi="Arial" w:cs="Arial"/>
        </w:rPr>
      </w:pPr>
      <w:r w:rsidRPr="00021EFC">
        <w:rPr>
          <w:rFonts w:ascii="Arial" w:hAnsi="Arial" w:cs="Arial"/>
        </w:rPr>
        <w:t>able to travel to meet service delivery requirements</w:t>
      </w:r>
    </w:p>
    <w:p w14:paraId="78698938" w14:textId="77777777" w:rsidR="0056742B" w:rsidRPr="00021EFC" w:rsidRDefault="0056742B" w:rsidP="0056742B">
      <w:pPr>
        <w:numPr>
          <w:ilvl w:val="0"/>
          <w:numId w:val="1"/>
        </w:numPr>
        <w:rPr>
          <w:rFonts w:ascii="Arial" w:hAnsi="Arial" w:cs="Arial"/>
        </w:rPr>
      </w:pPr>
      <w:r w:rsidRPr="00021EFC">
        <w:rPr>
          <w:rFonts w:ascii="Arial" w:hAnsi="Arial" w:cs="Arial"/>
        </w:rPr>
        <w:t>available to undertake work outside of normal working hours</w:t>
      </w:r>
    </w:p>
    <w:p w14:paraId="03C22EA5" w14:textId="77777777" w:rsidR="00183641" w:rsidRPr="00021EFC" w:rsidRDefault="00183641" w:rsidP="0056742B">
      <w:pPr>
        <w:ind w:left="6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5"/>
        <w:gridCol w:w="3318"/>
        <w:gridCol w:w="1695"/>
      </w:tblGrid>
      <w:tr w:rsidR="00631FC7" w:rsidRPr="00021EFC" w14:paraId="7991D89E" w14:textId="77777777" w:rsidTr="00631FC7">
        <w:tc>
          <w:tcPr>
            <w:tcW w:w="4051" w:type="dxa"/>
          </w:tcPr>
          <w:p w14:paraId="4B8428D0" w14:textId="0D0B316F" w:rsidR="00631FC7" w:rsidRPr="00021EFC" w:rsidRDefault="00D64E51" w:rsidP="005A1491">
            <w:pPr>
              <w:rPr>
                <w:rFonts w:ascii="Arial" w:hAnsi="Arial" w:cs="Arial"/>
              </w:rPr>
            </w:pPr>
            <w:r>
              <w:rPr>
                <w:rFonts w:ascii="Arial" w:hAnsi="Arial" w:cs="Arial"/>
              </w:rPr>
              <w:t xml:space="preserve"> </w:t>
            </w:r>
            <w:proofErr w:type="spellStart"/>
            <w:r>
              <w:rPr>
                <w:rFonts w:ascii="Arial" w:hAnsi="Arial" w:cs="Arial"/>
              </w:rPr>
              <w:t>C.Kelly</w:t>
            </w:r>
            <w:proofErr w:type="spellEnd"/>
          </w:p>
        </w:tc>
        <w:tc>
          <w:tcPr>
            <w:tcW w:w="4048" w:type="dxa"/>
          </w:tcPr>
          <w:p w14:paraId="281E883C" w14:textId="763A823E" w:rsidR="00631FC7" w:rsidRPr="00021EFC" w:rsidRDefault="00D64E51" w:rsidP="005A1491">
            <w:pPr>
              <w:rPr>
                <w:rFonts w:ascii="Arial" w:hAnsi="Arial" w:cs="Arial"/>
              </w:rPr>
            </w:pPr>
            <w:proofErr w:type="spellStart"/>
            <w:proofErr w:type="gramStart"/>
            <w:r>
              <w:rPr>
                <w:rFonts w:ascii="Arial" w:hAnsi="Arial" w:cs="Arial"/>
              </w:rPr>
              <w:t>K.Lovelady</w:t>
            </w:r>
            <w:proofErr w:type="spellEnd"/>
            <w:proofErr w:type="gramEnd"/>
          </w:p>
          <w:p w14:paraId="365D2304" w14:textId="77777777" w:rsidR="00631FC7" w:rsidRPr="00021EFC" w:rsidRDefault="00631FC7" w:rsidP="005A1491">
            <w:pPr>
              <w:rPr>
                <w:rFonts w:ascii="Arial" w:hAnsi="Arial" w:cs="Arial"/>
              </w:rPr>
            </w:pPr>
          </w:p>
        </w:tc>
        <w:tc>
          <w:tcPr>
            <w:tcW w:w="1801" w:type="dxa"/>
          </w:tcPr>
          <w:p w14:paraId="2E15134A" w14:textId="10301C37" w:rsidR="00631FC7" w:rsidRPr="00021EFC" w:rsidRDefault="00145155" w:rsidP="005A1491">
            <w:pPr>
              <w:rPr>
                <w:rFonts w:ascii="Arial" w:hAnsi="Arial" w:cs="Arial"/>
              </w:rPr>
            </w:pPr>
            <w:r>
              <w:rPr>
                <w:rFonts w:ascii="Arial" w:hAnsi="Arial" w:cs="Arial"/>
              </w:rPr>
              <w:t>16/01/2026</w:t>
            </w:r>
          </w:p>
        </w:tc>
      </w:tr>
      <w:tr w:rsidR="00631FC7" w:rsidRPr="00021EFC" w14:paraId="65EAA7D0" w14:textId="77777777" w:rsidTr="00631FC7">
        <w:tc>
          <w:tcPr>
            <w:tcW w:w="4051" w:type="dxa"/>
          </w:tcPr>
          <w:p w14:paraId="6B302453" w14:textId="77777777" w:rsidR="00631FC7" w:rsidRPr="00021EFC" w:rsidRDefault="00631FC7" w:rsidP="005A1491">
            <w:pPr>
              <w:rPr>
                <w:rFonts w:ascii="Arial" w:hAnsi="Arial" w:cs="Arial"/>
              </w:rPr>
            </w:pPr>
            <w:r w:rsidRPr="00021EFC">
              <w:rPr>
                <w:rFonts w:ascii="Arial" w:hAnsi="Arial" w:cs="Arial"/>
              </w:rPr>
              <w:t xml:space="preserve">Signed Line Manager     </w:t>
            </w:r>
          </w:p>
        </w:tc>
        <w:tc>
          <w:tcPr>
            <w:tcW w:w="4048" w:type="dxa"/>
          </w:tcPr>
          <w:p w14:paraId="30EE78F8" w14:textId="77777777" w:rsidR="00631FC7" w:rsidRPr="00021EFC" w:rsidRDefault="00631FC7" w:rsidP="005A1491">
            <w:pPr>
              <w:rPr>
                <w:rFonts w:ascii="Arial" w:hAnsi="Arial" w:cs="Arial"/>
              </w:rPr>
            </w:pPr>
            <w:r w:rsidRPr="00021EFC">
              <w:rPr>
                <w:rFonts w:ascii="Arial" w:hAnsi="Arial" w:cs="Arial"/>
              </w:rPr>
              <w:t xml:space="preserve">Signed Head of Service    </w:t>
            </w:r>
          </w:p>
        </w:tc>
        <w:tc>
          <w:tcPr>
            <w:tcW w:w="1801" w:type="dxa"/>
          </w:tcPr>
          <w:p w14:paraId="47A37C76" w14:textId="77777777" w:rsidR="00631FC7" w:rsidRPr="00021EFC" w:rsidRDefault="00631FC7" w:rsidP="005A1491">
            <w:pPr>
              <w:rPr>
                <w:rFonts w:ascii="Arial" w:hAnsi="Arial" w:cs="Arial"/>
              </w:rPr>
            </w:pPr>
          </w:p>
        </w:tc>
      </w:tr>
      <w:tr w:rsidR="00631FC7" w:rsidRPr="00021EFC" w14:paraId="229F31DE" w14:textId="77777777" w:rsidTr="00631FC7">
        <w:tc>
          <w:tcPr>
            <w:tcW w:w="4051" w:type="dxa"/>
          </w:tcPr>
          <w:p w14:paraId="278B10DB" w14:textId="77777777" w:rsidR="00631FC7" w:rsidRDefault="00631FC7" w:rsidP="005A1491">
            <w:pPr>
              <w:rPr>
                <w:rFonts w:ascii="Arial" w:hAnsi="Arial" w:cs="Arial"/>
              </w:rPr>
            </w:pPr>
          </w:p>
          <w:p w14:paraId="7634B472" w14:textId="46DEE943" w:rsidR="00F8324B" w:rsidRPr="00021EFC" w:rsidRDefault="00F8324B" w:rsidP="005A1491">
            <w:pPr>
              <w:rPr>
                <w:rFonts w:ascii="Arial" w:hAnsi="Arial" w:cs="Arial"/>
              </w:rPr>
            </w:pPr>
            <w:r>
              <w:rPr>
                <w:rFonts w:ascii="Arial" w:hAnsi="Arial" w:cs="Arial"/>
              </w:rPr>
              <w:t>Claire Kelly</w:t>
            </w:r>
          </w:p>
        </w:tc>
        <w:tc>
          <w:tcPr>
            <w:tcW w:w="4048" w:type="dxa"/>
          </w:tcPr>
          <w:p w14:paraId="5EFB6A1B" w14:textId="77777777" w:rsidR="00631FC7" w:rsidRDefault="00631FC7" w:rsidP="005A1491">
            <w:pPr>
              <w:rPr>
                <w:rFonts w:ascii="Arial" w:hAnsi="Arial" w:cs="Arial"/>
              </w:rPr>
            </w:pPr>
          </w:p>
          <w:p w14:paraId="09A5C2DD" w14:textId="5FDF590A" w:rsidR="00F8324B" w:rsidRPr="00021EFC" w:rsidRDefault="00F8324B" w:rsidP="005A1491">
            <w:pPr>
              <w:rPr>
                <w:rFonts w:ascii="Arial" w:hAnsi="Arial" w:cs="Arial"/>
              </w:rPr>
            </w:pPr>
            <w:r>
              <w:rPr>
                <w:rFonts w:ascii="Arial" w:hAnsi="Arial" w:cs="Arial"/>
              </w:rPr>
              <w:t>Kay Lovelady</w:t>
            </w:r>
          </w:p>
          <w:p w14:paraId="6E226ED7" w14:textId="77777777" w:rsidR="00631FC7" w:rsidRPr="00021EFC" w:rsidRDefault="00631FC7" w:rsidP="005A1491">
            <w:pPr>
              <w:rPr>
                <w:rFonts w:ascii="Arial" w:hAnsi="Arial" w:cs="Arial"/>
              </w:rPr>
            </w:pPr>
          </w:p>
        </w:tc>
        <w:tc>
          <w:tcPr>
            <w:tcW w:w="1801" w:type="dxa"/>
          </w:tcPr>
          <w:p w14:paraId="30AB9803" w14:textId="77777777" w:rsidR="00B1300F" w:rsidRDefault="00B1300F" w:rsidP="005A1491">
            <w:pPr>
              <w:rPr>
                <w:rFonts w:ascii="Arial" w:hAnsi="Arial" w:cs="Arial"/>
              </w:rPr>
            </w:pPr>
          </w:p>
          <w:p w14:paraId="3A031090" w14:textId="1AAF263A" w:rsidR="00631FC7" w:rsidRPr="00021EFC" w:rsidRDefault="00145155" w:rsidP="005A1491">
            <w:pPr>
              <w:rPr>
                <w:rFonts w:ascii="Arial" w:hAnsi="Arial" w:cs="Arial"/>
              </w:rPr>
            </w:pPr>
            <w:r>
              <w:rPr>
                <w:rFonts w:ascii="Arial" w:hAnsi="Arial" w:cs="Arial"/>
              </w:rPr>
              <w:t>16/01/2026</w:t>
            </w:r>
          </w:p>
        </w:tc>
      </w:tr>
      <w:tr w:rsidR="00631FC7" w:rsidRPr="00021EFC" w14:paraId="37ADC506" w14:textId="77777777" w:rsidTr="00631FC7">
        <w:tc>
          <w:tcPr>
            <w:tcW w:w="4051" w:type="dxa"/>
          </w:tcPr>
          <w:p w14:paraId="5048C50C" w14:textId="77777777" w:rsidR="00631FC7" w:rsidRPr="00021EFC" w:rsidRDefault="00631FC7" w:rsidP="005A1491">
            <w:pPr>
              <w:rPr>
                <w:rFonts w:ascii="Arial" w:hAnsi="Arial" w:cs="Arial"/>
              </w:rPr>
            </w:pPr>
            <w:r w:rsidRPr="00021EFC">
              <w:rPr>
                <w:rFonts w:ascii="Arial" w:hAnsi="Arial" w:cs="Arial"/>
              </w:rPr>
              <w:t xml:space="preserve">Print Line Manager   </w:t>
            </w:r>
          </w:p>
        </w:tc>
        <w:tc>
          <w:tcPr>
            <w:tcW w:w="4048" w:type="dxa"/>
          </w:tcPr>
          <w:p w14:paraId="12BC4E6E" w14:textId="77777777" w:rsidR="00631FC7" w:rsidRPr="00021EFC" w:rsidRDefault="00631FC7" w:rsidP="005A1491">
            <w:pPr>
              <w:rPr>
                <w:rFonts w:ascii="Arial" w:hAnsi="Arial" w:cs="Arial"/>
              </w:rPr>
            </w:pPr>
            <w:r w:rsidRPr="00021EFC">
              <w:rPr>
                <w:rFonts w:ascii="Arial" w:hAnsi="Arial" w:cs="Arial"/>
              </w:rPr>
              <w:t>Print Head of Service</w:t>
            </w:r>
          </w:p>
        </w:tc>
        <w:tc>
          <w:tcPr>
            <w:tcW w:w="1801" w:type="dxa"/>
          </w:tcPr>
          <w:p w14:paraId="5D19891B" w14:textId="77777777" w:rsidR="00631FC7" w:rsidRPr="00021EFC" w:rsidRDefault="00631FC7" w:rsidP="005A1491">
            <w:pPr>
              <w:rPr>
                <w:rFonts w:ascii="Arial" w:hAnsi="Arial" w:cs="Arial"/>
              </w:rPr>
            </w:pPr>
            <w:r w:rsidRPr="00021EFC">
              <w:rPr>
                <w:rFonts w:ascii="Arial" w:hAnsi="Arial" w:cs="Arial"/>
              </w:rPr>
              <w:t>Date</w:t>
            </w:r>
          </w:p>
        </w:tc>
      </w:tr>
    </w:tbl>
    <w:p w14:paraId="206C4675" w14:textId="118E5D36" w:rsidR="0056742B" w:rsidRDefault="0056742B" w:rsidP="00183641">
      <w:pPr>
        <w:rPr>
          <w:color w:val="FF0000"/>
        </w:rPr>
      </w:pPr>
    </w:p>
    <w:sectPr w:rsidR="0056742B" w:rsidSect="00115033">
      <w:headerReference w:type="default" r:id="rId8"/>
      <w:footerReference w:type="default" r:id="rId9"/>
      <w:pgSz w:w="11900" w:h="16840"/>
      <w:pgMar w:top="1440" w:right="1825"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2732E" w14:textId="77777777" w:rsidR="000B4532" w:rsidRDefault="000B4532">
      <w:r>
        <w:separator/>
      </w:r>
    </w:p>
  </w:endnote>
  <w:endnote w:type="continuationSeparator" w:id="0">
    <w:p w14:paraId="7CF1A754" w14:textId="77777777" w:rsidR="000B4532" w:rsidRDefault="000B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A2D5E" w14:textId="2F8B2589" w:rsidR="00133B5C" w:rsidRDefault="00A477F8" w:rsidP="00A477F8">
    <w:pPr>
      <w:pStyle w:val="Footer"/>
      <w:jc w:val="right"/>
      <w:rPr>
        <w:sz w:val="20"/>
        <w:szCs w:val="20"/>
      </w:rPr>
    </w:pPr>
    <w:r>
      <w:rPr>
        <w:noProof/>
        <w:sz w:val="20"/>
        <w:szCs w:val="20"/>
        <w:lang w:eastAsia="en-GB"/>
      </w:rPr>
      <w:drawing>
        <wp:anchor distT="0" distB="0" distL="114300" distR="114300" simplePos="0" relativeHeight="251657216" behindDoc="0" locked="0" layoutInCell="1" allowOverlap="1" wp14:anchorId="7BC84E82" wp14:editId="31890B69">
          <wp:simplePos x="0" y="0"/>
          <wp:positionH relativeFrom="margin">
            <wp:align>center</wp:align>
          </wp:positionH>
          <wp:positionV relativeFrom="paragraph">
            <wp:posOffset>-314960</wp:posOffset>
          </wp:positionV>
          <wp:extent cx="1113790" cy="5181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sability confident logo.PNG"/>
                  <pic:cNvPicPr/>
                </pic:nvPicPr>
                <pic:blipFill>
                  <a:blip r:embed="rId1">
                    <a:extLst>
                      <a:ext uri="{28A0092B-C50C-407E-A947-70E740481C1C}">
                        <a14:useLocalDpi xmlns:a14="http://schemas.microsoft.com/office/drawing/2010/main" val="0"/>
                      </a:ext>
                    </a:extLst>
                  </a:blip>
                  <a:stretch>
                    <a:fillRect/>
                  </a:stretch>
                </pic:blipFill>
                <pic:spPr>
                  <a:xfrm>
                    <a:off x="0" y="0"/>
                    <a:ext cx="1113790" cy="518160"/>
                  </a:xfrm>
                  <a:prstGeom prst="rect">
                    <a:avLst/>
                  </a:prstGeom>
                </pic:spPr>
              </pic:pic>
            </a:graphicData>
          </a:graphic>
          <wp14:sizeRelH relativeFrom="page">
            <wp14:pctWidth>0</wp14:pctWidth>
          </wp14:sizeRelH>
          <wp14:sizeRelV relativeFrom="page">
            <wp14:pctHeight>0</wp14:pctHeight>
          </wp14:sizeRelV>
        </wp:anchor>
      </w:drawing>
    </w:r>
    <w:r w:rsidR="00133B5C">
      <w:rPr>
        <w:sz w:val="20"/>
        <w:szCs w:val="20"/>
      </w:rPr>
      <w:t xml:space="preserve">Page </w:t>
    </w:r>
    <w:r w:rsidR="00133B5C">
      <w:rPr>
        <w:sz w:val="20"/>
        <w:szCs w:val="20"/>
      </w:rPr>
      <w:fldChar w:fldCharType="begin"/>
    </w:r>
    <w:r w:rsidR="00133B5C">
      <w:rPr>
        <w:sz w:val="20"/>
        <w:szCs w:val="20"/>
      </w:rPr>
      <w:instrText xml:space="preserve"> PAGE </w:instrText>
    </w:r>
    <w:r w:rsidR="00133B5C">
      <w:rPr>
        <w:sz w:val="20"/>
        <w:szCs w:val="20"/>
      </w:rPr>
      <w:fldChar w:fldCharType="separate"/>
    </w:r>
    <w:r w:rsidR="00287017">
      <w:rPr>
        <w:noProof/>
        <w:sz w:val="20"/>
        <w:szCs w:val="20"/>
      </w:rPr>
      <w:t>10</w:t>
    </w:r>
    <w:r w:rsidR="00133B5C">
      <w:rPr>
        <w:sz w:val="20"/>
        <w:szCs w:val="20"/>
      </w:rPr>
      <w:fldChar w:fldCharType="end"/>
    </w:r>
    <w:r w:rsidR="00133B5C">
      <w:rPr>
        <w:sz w:val="20"/>
        <w:szCs w:val="20"/>
      </w:rPr>
      <w:t xml:space="preserve"> of </w:t>
    </w:r>
    <w:r w:rsidR="00133B5C">
      <w:rPr>
        <w:sz w:val="20"/>
        <w:szCs w:val="20"/>
      </w:rPr>
      <w:fldChar w:fldCharType="begin"/>
    </w:r>
    <w:r w:rsidR="00133B5C">
      <w:rPr>
        <w:sz w:val="20"/>
        <w:szCs w:val="20"/>
      </w:rPr>
      <w:instrText xml:space="preserve"> NUMPAGES </w:instrText>
    </w:r>
    <w:r w:rsidR="00133B5C">
      <w:rPr>
        <w:sz w:val="20"/>
        <w:szCs w:val="20"/>
      </w:rPr>
      <w:fldChar w:fldCharType="separate"/>
    </w:r>
    <w:r w:rsidR="00287017">
      <w:rPr>
        <w:noProof/>
        <w:sz w:val="20"/>
        <w:szCs w:val="20"/>
      </w:rPr>
      <w:t>10</w:t>
    </w:r>
    <w:r w:rsidR="00133B5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3D2EE" w14:textId="77777777" w:rsidR="000B4532" w:rsidRDefault="000B4532">
      <w:r>
        <w:separator/>
      </w:r>
    </w:p>
  </w:footnote>
  <w:footnote w:type="continuationSeparator" w:id="0">
    <w:p w14:paraId="235700E8" w14:textId="77777777" w:rsidR="000B4532" w:rsidRDefault="000B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BC58D" w14:textId="77777777" w:rsidR="00133B5C" w:rsidRDefault="00C24B57" w:rsidP="0031518A">
    <w:pPr>
      <w:pStyle w:val="Header"/>
      <w:numPr>
        <w:ilvl w:val="0"/>
        <w:numId w:val="0"/>
      </w:numPr>
      <w:jc w:val="center"/>
      <w:rPr>
        <w:rFonts w:ascii="Helvetica" w:hAnsi="Helvetica" w:cs="Helvetica"/>
        <w:noProof/>
        <w:color w:val="333333"/>
        <w:sz w:val="21"/>
        <w:szCs w:val="21"/>
        <w:lang w:eastAsia="en-GB"/>
      </w:rPr>
    </w:pPr>
    <w:r w:rsidRPr="00FB14AA">
      <w:rPr>
        <w:rFonts w:ascii="Helvetica" w:hAnsi="Helvetica" w:cs="Helvetica"/>
        <w:noProof/>
        <w:color w:val="333333"/>
        <w:sz w:val="21"/>
        <w:szCs w:val="21"/>
        <w:lang w:eastAsia="en-GB"/>
      </w:rPr>
      <w:drawing>
        <wp:inline distT="0" distB="0" distL="0" distR="0" wp14:anchorId="622F8DA6" wp14:editId="5559FB9B">
          <wp:extent cx="1323975" cy="1190625"/>
          <wp:effectExtent l="0" t="0" r="0" b="0"/>
          <wp:docPr id="1" name="Picture 1" descr="Description: Logo with pad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ogo with padd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90625"/>
                  </a:xfrm>
                  <a:prstGeom prst="rect">
                    <a:avLst/>
                  </a:prstGeom>
                  <a:noFill/>
                  <a:ln>
                    <a:noFill/>
                  </a:ln>
                </pic:spPr>
              </pic:pic>
            </a:graphicData>
          </a:graphic>
        </wp:inline>
      </w:drawing>
    </w:r>
  </w:p>
  <w:p w14:paraId="1856882B" w14:textId="77777777" w:rsidR="0031518A" w:rsidRDefault="0031518A" w:rsidP="0031518A">
    <w:pPr>
      <w:pStyle w:val="Header"/>
      <w:numPr>
        <w:ilvl w:val="0"/>
        <w:numId w:val="0"/>
      </w:numPr>
      <w:jc w:val="center"/>
      <w:rPr>
        <w:rFonts w:ascii="Helvetica" w:hAnsi="Helvetica" w:cs="Helvetica"/>
        <w:noProof/>
        <w:color w:val="333333"/>
        <w:sz w:val="21"/>
        <w:szCs w:val="21"/>
        <w:lang w:eastAsia="en-GB"/>
      </w:rPr>
    </w:pPr>
  </w:p>
  <w:p w14:paraId="4AB29A35" w14:textId="77777777" w:rsidR="0031518A" w:rsidRPr="00CC46C0" w:rsidRDefault="0031518A" w:rsidP="0031518A">
    <w:pPr>
      <w:pStyle w:val="Header"/>
      <w:numPr>
        <w:ilvl w:val="0"/>
        <w:numId w:val="0"/>
      </w:numP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72191"/>
    <w:multiLevelType w:val="hybridMultilevel"/>
    <w:tmpl w:val="CE868E7E"/>
    <w:lvl w:ilvl="0" w:tplc="04090005">
      <w:start w:val="1"/>
      <w:numFmt w:val="bullet"/>
      <w:pStyle w:val="Header"/>
      <w:lvlText w:val=""/>
      <w:lvlJc w:val="left"/>
      <w:pPr>
        <w:tabs>
          <w:tab w:val="num" w:pos="780"/>
        </w:tabs>
        <w:ind w:left="780" w:hanging="360"/>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03D52F57"/>
    <w:multiLevelType w:val="hybridMultilevel"/>
    <w:tmpl w:val="127EC510"/>
    <w:lvl w:ilvl="0" w:tplc="3CC4B88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0C68E6"/>
    <w:multiLevelType w:val="hybridMultilevel"/>
    <w:tmpl w:val="28328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1F6742"/>
    <w:multiLevelType w:val="multilevel"/>
    <w:tmpl w:val="2F58B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B4ED2"/>
    <w:multiLevelType w:val="hybridMultilevel"/>
    <w:tmpl w:val="19D0B50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27823"/>
    <w:multiLevelType w:val="hybridMultilevel"/>
    <w:tmpl w:val="4072D8B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17F01"/>
    <w:multiLevelType w:val="hybridMultilevel"/>
    <w:tmpl w:val="66A2BB8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B94030"/>
    <w:multiLevelType w:val="hybridMultilevel"/>
    <w:tmpl w:val="28328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460599"/>
    <w:multiLevelType w:val="multilevel"/>
    <w:tmpl w:val="FD12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535814"/>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CEE1126"/>
    <w:multiLevelType w:val="multilevel"/>
    <w:tmpl w:val="4786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8432ED"/>
    <w:multiLevelType w:val="hybridMultilevel"/>
    <w:tmpl w:val="F6D25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727E06"/>
    <w:multiLevelType w:val="hybridMultilevel"/>
    <w:tmpl w:val="BA4E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61C4C4B"/>
    <w:multiLevelType w:val="hybridMultilevel"/>
    <w:tmpl w:val="CAB056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8F7A03"/>
    <w:multiLevelType w:val="hybridMultilevel"/>
    <w:tmpl w:val="4072D8B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343E4F"/>
    <w:multiLevelType w:val="multilevel"/>
    <w:tmpl w:val="32AC3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D77A26"/>
    <w:multiLevelType w:val="multilevel"/>
    <w:tmpl w:val="AA1C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B4641D"/>
    <w:multiLevelType w:val="multilevel"/>
    <w:tmpl w:val="EDF68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C74C21"/>
    <w:multiLevelType w:val="hybridMultilevel"/>
    <w:tmpl w:val="CAB056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7A4F6E"/>
    <w:multiLevelType w:val="multilevel"/>
    <w:tmpl w:val="C520E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ACF5909"/>
    <w:multiLevelType w:val="hybridMultilevel"/>
    <w:tmpl w:val="F3303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EB7C35"/>
    <w:multiLevelType w:val="hybridMultilevel"/>
    <w:tmpl w:val="4C7C7E14"/>
    <w:lvl w:ilvl="0" w:tplc="8AEABDC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C8C7F12"/>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D81397"/>
    <w:multiLevelType w:val="multilevel"/>
    <w:tmpl w:val="661A6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B075A2"/>
    <w:multiLevelType w:val="hybridMultilevel"/>
    <w:tmpl w:val="4072D8B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E670A3A"/>
    <w:multiLevelType w:val="hybridMultilevel"/>
    <w:tmpl w:val="2DB603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4306A05"/>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5CC2A93"/>
    <w:multiLevelType w:val="multilevel"/>
    <w:tmpl w:val="2382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0F10A0"/>
    <w:multiLevelType w:val="hybridMultilevel"/>
    <w:tmpl w:val="B85C3B5C"/>
    <w:lvl w:ilvl="0" w:tplc="C360CCC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6C7F7D"/>
    <w:multiLevelType w:val="hybridMultilevel"/>
    <w:tmpl w:val="A9862A4A"/>
    <w:lvl w:ilvl="0" w:tplc="0A3E448C">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6D13C6"/>
    <w:multiLevelType w:val="multilevel"/>
    <w:tmpl w:val="6E7E3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425EDC"/>
    <w:multiLevelType w:val="hybridMultilevel"/>
    <w:tmpl w:val="B61CF87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BD467A3"/>
    <w:multiLevelType w:val="multilevel"/>
    <w:tmpl w:val="6754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E143A8"/>
    <w:multiLevelType w:val="hybridMultilevel"/>
    <w:tmpl w:val="CAB0563E"/>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C824A8"/>
    <w:multiLevelType w:val="multilevel"/>
    <w:tmpl w:val="F654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D45350"/>
    <w:multiLevelType w:val="multilevel"/>
    <w:tmpl w:val="E71A9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254AE2"/>
    <w:multiLevelType w:val="hybridMultilevel"/>
    <w:tmpl w:val="4C7C7E14"/>
    <w:lvl w:ilvl="0" w:tplc="8AEABDCA">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724D34A5"/>
    <w:multiLevelType w:val="hybridMultilevel"/>
    <w:tmpl w:val="4072D8BA"/>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EE5D67"/>
    <w:multiLevelType w:val="multilevel"/>
    <w:tmpl w:val="F14C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C765F7"/>
    <w:multiLevelType w:val="multilevel"/>
    <w:tmpl w:val="0FEC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F713DD"/>
    <w:multiLevelType w:val="multilevel"/>
    <w:tmpl w:val="52FA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0759BB"/>
    <w:multiLevelType w:val="hybridMultilevel"/>
    <w:tmpl w:val="C4D0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502DDB"/>
    <w:multiLevelType w:val="hybridMultilevel"/>
    <w:tmpl w:val="28328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DD458B"/>
    <w:multiLevelType w:val="multilevel"/>
    <w:tmpl w:val="5024D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A7A20"/>
    <w:multiLevelType w:val="hybridMultilevel"/>
    <w:tmpl w:val="F2BCD65E"/>
    <w:lvl w:ilvl="0" w:tplc="08090001">
      <w:start w:val="1"/>
      <w:numFmt w:val="bullet"/>
      <w:lvlText w:val=""/>
      <w:lvlJc w:val="left"/>
      <w:pPr>
        <w:ind w:left="1133" w:hanging="360"/>
      </w:pPr>
      <w:rPr>
        <w:rFonts w:ascii="Symbol" w:hAnsi="Symbol" w:hint="default"/>
      </w:rPr>
    </w:lvl>
    <w:lvl w:ilvl="1" w:tplc="08090003" w:tentative="1">
      <w:start w:val="1"/>
      <w:numFmt w:val="bullet"/>
      <w:lvlText w:val="o"/>
      <w:lvlJc w:val="left"/>
      <w:pPr>
        <w:ind w:left="1853" w:hanging="360"/>
      </w:pPr>
      <w:rPr>
        <w:rFonts w:ascii="Courier New" w:hAnsi="Courier New" w:cs="Courier New" w:hint="default"/>
      </w:rPr>
    </w:lvl>
    <w:lvl w:ilvl="2" w:tplc="08090005" w:tentative="1">
      <w:start w:val="1"/>
      <w:numFmt w:val="bullet"/>
      <w:lvlText w:val=""/>
      <w:lvlJc w:val="left"/>
      <w:pPr>
        <w:ind w:left="2573" w:hanging="360"/>
      </w:pPr>
      <w:rPr>
        <w:rFonts w:ascii="Wingdings" w:hAnsi="Wingdings" w:hint="default"/>
      </w:rPr>
    </w:lvl>
    <w:lvl w:ilvl="3" w:tplc="08090001" w:tentative="1">
      <w:start w:val="1"/>
      <w:numFmt w:val="bullet"/>
      <w:lvlText w:val=""/>
      <w:lvlJc w:val="left"/>
      <w:pPr>
        <w:ind w:left="3293" w:hanging="360"/>
      </w:pPr>
      <w:rPr>
        <w:rFonts w:ascii="Symbol" w:hAnsi="Symbol" w:hint="default"/>
      </w:rPr>
    </w:lvl>
    <w:lvl w:ilvl="4" w:tplc="08090003" w:tentative="1">
      <w:start w:val="1"/>
      <w:numFmt w:val="bullet"/>
      <w:lvlText w:val="o"/>
      <w:lvlJc w:val="left"/>
      <w:pPr>
        <w:ind w:left="4013" w:hanging="360"/>
      </w:pPr>
      <w:rPr>
        <w:rFonts w:ascii="Courier New" w:hAnsi="Courier New" w:cs="Courier New" w:hint="default"/>
      </w:rPr>
    </w:lvl>
    <w:lvl w:ilvl="5" w:tplc="08090005" w:tentative="1">
      <w:start w:val="1"/>
      <w:numFmt w:val="bullet"/>
      <w:lvlText w:val=""/>
      <w:lvlJc w:val="left"/>
      <w:pPr>
        <w:ind w:left="4733" w:hanging="360"/>
      </w:pPr>
      <w:rPr>
        <w:rFonts w:ascii="Wingdings" w:hAnsi="Wingdings" w:hint="default"/>
      </w:rPr>
    </w:lvl>
    <w:lvl w:ilvl="6" w:tplc="08090001" w:tentative="1">
      <w:start w:val="1"/>
      <w:numFmt w:val="bullet"/>
      <w:lvlText w:val=""/>
      <w:lvlJc w:val="left"/>
      <w:pPr>
        <w:ind w:left="5453" w:hanging="360"/>
      </w:pPr>
      <w:rPr>
        <w:rFonts w:ascii="Symbol" w:hAnsi="Symbol" w:hint="default"/>
      </w:rPr>
    </w:lvl>
    <w:lvl w:ilvl="7" w:tplc="08090003" w:tentative="1">
      <w:start w:val="1"/>
      <w:numFmt w:val="bullet"/>
      <w:lvlText w:val="o"/>
      <w:lvlJc w:val="left"/>
      <w:pPr>
        <w:ind w:left="6173" w:hanging="360"/>
      </w:pPr>
      <w:rPr>
        <w:rFonts w:ascii="Courier New" w:hAnsi="Courier New" w:cs="Courier New" w:hint="default"/>
      </w:rPr>
    </w:lvl>
    <w:lvl w:ilvl="8" w:tplc="08090005" w:tentative="1">
      <w:start w:val="1"/>
      <w:numFmt w:val="bullet"/>
      <w:lvlText w:val=""/>
      <w:lvlJc w:val="left"/>
      <w:pPr>
        <w:ind w:left="6893" w:hanging="360"/>
      </w:pPr>
      <w:rPr>
        <w:rFonts w:ascii="Wingdings" w:hAnsi="Wingdings" w:hint="default"/>
      </w:rPr>
    </w:lvl>
  </w:abstractNum>
  <w:abstractNum w:abstractNumId="46" w15:restartNumberingAfterBreak="0">
    <w:nsid w:val="7F78052C"/>
    <w:multiLevelType w:val="hybridMultilevel"/>
    <w:tmpl w:val="8286C9F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780418658">
    <w:abstractNumId w:val="1"/>
  </w:num>
  <w:num w:numId="2" w16cid:durableId="820149305">
    <w:abstractNumId w:val="32"/>
  </w:num>
  <w:num w:numId="3" w16cid:durableId="1199587309">
    <w:abstractNumId w:val="0"/>
  </w:num>
  <w:num w:numId="4" w16cid:durableId="883829827">
    <w:abstractNumId w:val="10"/>
  </w:num>
  <w:num w:numId="5" w16cid:durableId="1074740935">
    <w:abstractNumId w:val="27"/>
  </w:num>
  <w:num w:numId="6" w16cid:durableId="884559490">
    <w:abstractNumId w:val="23"/>
  </w:num>
  <w:num w:numId="7" w16cid:durableId="1967932461">
    <w:abstractNumId w:val="46"/>
  </w:num>
  <w:num w:numId="8" w16cid:durableId="127284072">
    <w:abstractNumId w:val="18"/>
  </w:num>
  <w:num w:numId="9" w16cid:durableId="1469276652">
    <w:abstractNumId w:val="30"/>
  </w:num>
  <w:num w:numId="10" w16cid:durableId="1802649604">
    <w:abstractNumId w:val="13"/>
  </w:num>
  <w:num w:numId="11" w16cid:durableId="602689308">
    <w:abstractNumId w:val="29"/>
  </w:num>
  <w:num w:numId="12" w16cid:durableId="60754712">
    <w:abstractNumId w:val="42"/>
  </w:num>
  <w:num w:numId="13" w16cid:durableId="31610836">
    <w:abstractNumId w:val="40"/>
  </w:num>
  <w:num w:numId="14" w16cid:durableId="2026055591">
    <w:abstractNumId w:val="16"/>
  </w:num>
  <w:num w:numId="15" w16cid:durableId="412968493">
    <w:abstractNumId w:val="4"/>
  </w:num>
  <w:num w:numId="16" w16cid:durableId="1661348425">
    <w:abstractNumId w:val="41"/>
  </w:num>
  <w:num w:numId="17" w16cid:durableId="1868638872">
    <w:abstractNumId w:val="26"/>
  </w:num>
  <w:num w:numId="18" w16cid:durableId="1455371674">
    <w:abstractNumId w:val="45"/>
  </w:num>
  <w:num w:numId="19" w16cid:durableId="1339503060">
    <w:abstractNumId w:val="6"/>
  </w:num>
  <w:num w:numId="20" w16cid:durableId="1894928572">
    <w:abstractNumId w:val="8"/>
  </w:num>
  <w:num w:numId="21" w16cid:durableId="1303927358">
    <w:abstractNumId w:val="34"/>
  </w:num>
  <w:num w:numId="22" w16cid:durableId="957951808">
    <w:abstractNumId w:val="3"/>
  </w:num>
  <w:num w:numId="23" w16cid:durableId="333538637">
    <w:abstractNumId w:val="43"/>
  </w:num>
  <w:num w:numId="24" w16cid:durableId="592015302">
    <w:abstractNumId w:val="14"/>
  </w:num>
  <w:num w:numId="25" w16cid:durableId="1383141224">
    <w:abstractNumId w:val="19"/>
  </w:num>
  <w:num w:numId="26" w16cid:durableId="581447494">
    <w:abstractNumId w:val="15"/>
  </w:num>
  <w:num w:numId="27" w16cid:durableId="1938513277">
    <w:abstractNumId w:val="38"/>
  </w:num>
  <w:num w:numId="28" w16cid:durableId="1654481228">
    <w:abstractNumId w:val="25"/>
  </w:num>
  <w:num w:numId="29" w16cid:durableId="917665941">
    <w:abstractNumId w:val="7"/>
  </w:num>
  <w:num w:numId="30" w16cid:durableId="451554019">
    <w:abstractNumId w:val="31"/>
  </w:num>
  <w:num w:numId="31" w16cid:durableId="1101295338">
    <w:abstractNumId w:val="17"/>
  </w:num>
  <w:num w:numId="32" w16cid:durableId="1730223189">
    <w:abstractNumId w:val="39"/>
  </w:num>
  <w:num w:numId="33" w16cid:durableId="1410270821">
    <w:abstractNumId w:val="36"/>
  </w:num>
  <w:num w:numId="34" w16cid:durableId="716702076">
    <w:abstractNumId w:val="20"/>
  </w:num>
  <w:num w:numId="35" w16cid:durableId="1427116931">
    <w:abstractNumId w:val="33"/>
  </w:num>
  <w:num w:numId="36" w16cid:durableId="986277344">
    <w:abstractNumId w:val="9"/>
  </w:num>
  <w:num w:numId="37" w16cid:durableId="706176981">
    <w:abstractNumId w:val="35"/>
  </w:num>
  <w:num w:numId="38" w16cid:durableId="1664359908">
    <w:abstractNumId w:val="28"/>
  </w:num>
  <w:num w:numId="39" w16cid:durableId="401374282">
    <w:abstractNumId w:val="44"/>
  </w:num>
  <w:num w:numId="40" w16cid:durableId="315031893">
    <w:abstractNumId w:val="5"/>
  </w:num>
  <w:num w:numId="41" w16cid:durableId="1207985294">
    <w:abstractNumId w:val="21"/>
  </w:num>
  <w:num w:numId="42" w16cid:durableId="314842179">
    <w:abstractNumId w:val="12"/>
  </w:num>
  <w:num w:numId="43" w16cid:durableId="10470691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25528461">
    <w:abstractNumId w:val="22"/>
  </w:num>
  <w:num w:numId="45" w16cid:durableId="2042779308">
    <w:abstractNumId w:val="37"/>
  </w:num>
  <w:num w:numId="46" w16cid:durableId="1232228547">
    <w:abstractNumId w:val="2"/>
  </w:num>
  <w:num w:numId="47" w16cid:durableId="2062903415">
    <w:abstractNumId w:val="24"/>
  </w:num>
  <w:num w:numId="48" w16cid:durableId="16900609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LastOpened" w:val="20/04/2023 14:17"/>
  </w:docVars>
  <w:rsids>
    <w:rsidRoot w:val="0056742B"/>
    <w:rsid w:val="00001B6E"/>
    <w:rsid w:val="00014AB0"/>
    <w:rsid w:val="00021EFC"/>
    <w:rsid w:val="00022B4F"/>
    <w:rsid w:val="00024ADD"/>
    <w:rsid w:val="00027FD5"/>
    <w:rsid w:val="00030918"/>
    <w:rsid w:val="00030D6D"/>
    <w:rsid w:val="0004347C"/>
    <w:rsid w:val="00044C6A"/>
    <w:rsid w:val="00045E76"/>
    <w:rsid w:val="00047E85"/>
    <w:rsid w:val="00054AB3"/>
    <w:rsid w:val="00056A2E"/>
    <w:rsid w:val="00056C7A"/>
    <w:rsid w:val="0006037C"/>
    <w:rsid w:val="000667C3"/>
    <w:rsid w:val="00083E0D"/>
    <w:rsid w:val="000867D4"/>
    <w:rsid w:val="00091148"/>
    <w:rsid w:val="00094EB1"/>
    <w:rsid w:val="0009531F"/>
    <w:rsid w:val="000A1A9D"/>
    <w:rsid w:val="000A2732"/>
    <w:rsid w:val="000A7816"/>
    <w:rsid w:val="000B4532"/>
    <w:rsid w:val="000B6A39"/>
    <w:rsid w:val="000C04C7"/>
    <w:rsid w:val="000C69B1"/>
    <w:rsid w:val="000C7DF1"/>
    <w:rsid w:val="000D0529"/>
    <w:rsid w:val="000D42A0"/>
    <w:rsid w:val="000D509B"/>
    <w:rsid w:val="000F2550"/>
    <w:rsid w:val="00100D03"/>
    <w:rsid w:val="00101062"/>
    <w:rsid w:val="001010E9"/>
    <w:rsid w:val="00103401"/>
    <w:rsid w:val="001044C0"/>
    <w:rsid w:val="001065C5"/>
    <w:rsid w:val="00106D45"/>
    <w:rsid w:val="00110556"/>
    <w:rsid w:val="00115033"/>
    <w:rsid w:val="001256AE"/>
    <w:rsid w:val="00133B5C"/>
    <w:rsid w:val="00142B77"/>
    <w:rsid w:val="00144690"/>
    <w:rsid w:val="00145155"/>
    <w:rsid w:val="001507B4"/>
    <w:rsid w:val="00150EA5"/>
    <w:rsid w:val="00151010"/>
    <w:rsid w:val="00160A43"/>
    <w:rsid w:val="00162472"/>
    <w:rsid w:val="00164773"/>
    <w:rsid w:val="00167971"/>
    <w:rsid w:val="00171879"/>
    <w:rsid w:val="00174253"/>
    <w:rsid w:val="00182E63"/>
    <w:rsid w:val="001831ED"/>
    <w:rsid w:val="00183641"/>
    <w:rsid w:val="001918A5"/>
    <w:rsid w:val="00195804"/>
    <w:rsid w:val="00197066"/>
    <w:rsid w:val="0019724B"/>
    <w:rsid w:val="001A0E78"/>
    <w:rsid w:val="001A5D38"/>
    <w:rsid w:val="001B1BE5"/>
    <w:rsid w:val="001B39B8"/>
    <w:rsid w:val="001C24C3"/>
    <w:rsid w:val="001C3794"/>
    <w:rsid w:val="001C51AE"/>
    <w:rsid w:val="001D0FA1"/>
    <w:rsid w:val="001D7E3C"/>
    <w:rsid w:val="001E031B"/>
    <w:rsid w:val="001E341E"/>
    <w:rsid w:val="001E6D43"/>
    <w:rsid w:val="001E78AF"/>
    <w:rsid w:val="001F2414"/>
    <w:rsid w:val="001F7F8F"/>
    <w:rsid w:val="00202E9B"/>
    <w:rsid w:val="00204A09"/>
    <w:rsid w:val="002065AE"/>
    <w:rsid w:val="00207321"/>
    <w:rsid w:val="002106C0"/>
    <w:rsid w:val="0022190B"/>
    <w:rsid w:val="00221B94"/>
    <w:rsid w:val="00223898"/>
    <w:rsid w:val="00223DD6"/>
    <w:rsid w:val="002277F2"/>
    <w:rsid w:val="002331AA"/>
    <w:rsid w:val="00252D7A"/>
    <w:rsid w:val="00256F73"/>
    <w:rsid w:val="00263E1E"/>
    <w:rsid w:val="002664FA"/>
    <w:rsid w:val="002669CC"/>
    <w:rsid w:val="00271457"/>
    <w:rsid w:val="00273055"/>
    <w:rsid w:val="00276C10"/>
    <w:rsid w:val="0027770C"/>
    <w:rsid w:val="00277BF9"/>
    <w:rsid w:val="00282519"/>
    <w:rsid w:val="00287017"/>
    <w:rsid w:val="00291DCC"/>
    <w:rsid w:val="00295A0A"/>
    <w:rsid w:val="002A086B"/>
    <w:rsid w:val="002A5AD0"/>
    <w:rsid w:val="002B5731"/>
    <w:rsid w:val="002C2D1D"/>
    <w:rsid w:val="002C510A"/>
    <w:rsid w:val="002C5384"/>
    <w:rsid w:val="002D046F"/>
    <w:rsid w:val="002D1F51"/>
    <w:rsid w:val="002D439D"/>
    <w:rsid w:val="002D792D"/>
    <w:rsid w:val="002E1380"/>
    <w:rsid w:val="002E1FEF"/>
    <w:rsid w:val="002E4780"/>
    <w:rsid w:val="002F5E8C"/>
    <w:rsid w:val="003044B6"/>
    <w:rsid w:val="0031518A"/>
    <w:rsid w:val="00315EE7"/>
    <w:rsid w:val="00317D7A"/>
    <w:rsid w:val="003205E7"/>
    <w:rsid w:val="003234D9"/>
    <w:rsid w:val="00327CD5"/>
    <w:rsid w:val="003340B7"/>
    <w:rsid w:val="003477A5"/>
    <w:rsid w:val="00350873"/>
    <w:rsid w:val="00352078"/>
    <w:rsid w:val="00360BF2"/>
    <w:rsid w:val="003659FB"/>
    <w:rsid w:val="0037559E"/>
    <w:rsid w:val="00375B06"/>
    <w:rsid w:val="003873F9"/>
    <w:rsid w:val="003909E1"/>
    <w:rsid w:val="003A3425"/>
    <w:rsid w:val="003A3734"/>
    <w:rsid w:val="003A4627"/>
    <w:rsid w:val="003A7B40"/>
    <w:rsid w:val="003B1AA6"/>
    <w:rsid w:val="003B2F56"/>
    <w:rsid w:val="003B5177"/>
    <w:rsid w:val="003B6671"/>
    <w:rsid w:val="003D16C5"/>
    <w:rsid w:val="003D4DDD"/>
    <w:rsid w:val="003D5EFC"/>
    <w:rsid w:val="003E0112"/>
    <w:rsid w:val="003E15C6"/>
    <w:rsid w:val="003F1114"/>
    <w:rsid w:val="003F127E"/>
    <w:rsid w:val="003F1810"/>
    <w:rsid w:val="003F4C12"/>
    <w:rsid w:val="004017A5"/>
    <w:rsid w:val="00403EE4"/>
    <w:rsid w:val="0040534A"/>
    <w:rsid w:val="00407EA0"/>
    <w:rsid w:val="00411534"/>
    <w:rsid w:val="004158BD"/>
    <w:rsid w:val="00415A87"/>
    <w:rsid w:val="00424D7D"/>
    <w:rsid w:val="00427129"/>
    <w:rsid w:val="004452C3"/>
    <w:rsid w:val="00447E2F"/>
    <w:rsid w:val="0045059A"/>
    <w:rsid w:val="00451ADE"/>
    <w:rsid w:val="00452D8C"/>
    <w:rsid w:val="00454D3C"/>
    <w:rsid w:val="004555A0"/>
    <w:rsid w:val="00455A12"/>
    <w:rsid w:val="004625BD"/>
    <w:rsid w:val="00462666"/>
    <w:rsid w:val="00465CB6"/>
    <w:rsid w:val="00474B00"/>
    <w:rsid w:val="004848CE"/>
    <w:rsid w:val="0049094C"/>
    <w:rsid w:val="00492004"/>
    <w:rsid w:val="004956CA"/>
    <w:rsid w:val="00496A9E"/>
    <w:rsid w:val="004A0AE6"/>
    <w:rsid w:val="004A7906"/>
    <w:rsid w:val="004C1018"/>
    <w:rsid w:val="004D1248"/>
    <w:rsid w:val="004D233C"/>
    <w:rsid w:val="004D4612"/>
    <w:rsid w:val="004D4BE2"/>
    <w:rsid w:val="004E0ABB"/>
    <w:rsid w:val="004E3FE9"/>
    <w:rsid w:val="004E4247"/>
    <w:rsid w:val="004E6445"/>
    <w:rsid w:val="004F18F2"/>
    <w:rsid w:val="004F41B5"/>
    <w:rsid w:val="004F4E0D"/>
    <w:rsid w:val="00521BE2"/>
    <w:rsid w:val="00524B3B"/>
    <w:rsid w:val="00524C9E"/>
    <w:rsid w:val="00526255"/>
    <w:rsid w:val="00534DCC"/>
    <w:rsid w:val="00535B3D"/>
    <w:rsid w:val="00535C8B"/>
    <w:rsid w:val="005378C7"/>
    <w:rsid w:val="00547DB5"/>
    <w:rsid w:val="0055390F"/>
    <w:rsid w:val="005614E9"/>
    <w:rsid w:val="005616A3"/>
    <w:rsid w:val="00561F09"/>
    <w:rsid w:val="0056742B"/>
    <w:rsid w:val="0057240D"/>
    <w:rsid w:val="00576759"/>
    <w:rsid w:val="005813E2"/>
    <w:rsid w:val="00582DD2"/>
    <w:rsid w:val="00585397"/>
    <w:rsid w:val="0058560A"/>
    <w:rsid w:val="00592EB4"/>
    <w:rsid w:val="00594357"/>
    <w:rsid w:val="005A1491"/>
    <w:rsid w:val="005A6786"/>
    <w:rsid w:val="005B0BA8"/>
    <w:rsid w:val="005B751B"/>
    <w:rsid w:val="005B7773"/>
    <w:rsid w:val="005C2880"/>
    <w:rsid w:val="005C58D1"/>
    <w:rsid w:val="005C5E98"/>
    <w:rsid w:val="005C669E"/>
    <w:rsid w:val="005C7E05"/>
    <w:rsid w:val="005D3DBF"/>
    <w:rsid w:val="005E551F"/>
    <w:rsid w:val="005F0F71"/>
    <w:rsid w:val="00615EB6"/>
    <w:rsid w:val="00631FC7"/>
    <w:rsid w:val="00632304"/>
    <w:rsid w:val="00634176"/>
    <w:rsid w:val="006402D4"/>
    <w:rsid w:val="00641011"/>
    <w:rsid w:val="00643B7B"/>
    <w:rsid w:val="006466B9"/>
    <w:rsid w:val="00646A8B"/>
    <w:rsid w:val="0065061F"/>
    <w:rsid w:val="00651DEA"/>
    <w:rsid w:val="00652B7C"/>
    <w:rsid w:val="00653F6B"/>
    <w:rsid w:val="0065736B"/>
    <w:rsid w:val="00661563"/>
    <w:rsid w:val="0066176E"/>
    <w:rsid w:val="00662704"/>
    <w:rsid w:val="00665D79"/>
    <w:rsid w:val="00674820"/>
    <w:rsid w:val="0067576A"/>
    <w:rsid w:val="00684810"/>
    <w:rsid w:val="0068799E"/>
    <w:rsid w:val="006905FB"/>
    <w:rsid w:val="00692C0D"/>
    <w:rsid w:val="00694FF5"/>
    <w:rsid w:val="006B0288"/>
    <w:rsid w:val="006C0CAD"/>
    <w:rsid w:val="006C35A3"/>
    <w:rsid w:val="006C5195"/>
    <w:rsid w:val="006C6058"/>
    <w:rsid w:val="006D50C4"/>
    <w:rsid w:val="006D7245"/>
    <w:rsid w:val="006E08B6"/>
    <w:rsid w:val="006F1A9B"/>
    <w:rsid w:val="00704157"/>
    <w:rsid w:val="007047A4"/>
    <w:rsid w:val="00707B34"/>
    <w:rsid w:val="007144F1"/>
    <w:rsid w:val="00715E15"/>
    <w:rsid w:val="00721ED7"/>
    <w:rsid w:val="00725591"/>
    <w:rsid w:val="00730C18"/>
    <w:rsid w:val="00752354"/>
    <w:rsid w:val="0076397D"/>
    <w:rsid w:val="007660D4"/>
    <w:rsid w:val="00766846"/>
    <w:rsid w:val="007710D4"/>
    <w:rsid w:val="007736C4"/>
    <w:rsid w:val="0077571C"/>
    <w:rsid w:val="00775EAF"/>
    <w:rsid w:val="007852A6"/>
    <w:rsid w:val="00786F66"/>
    <w:rsid w:val="00794910"/>
    <w:rsid w:val="00797034"/>
    <w:rsid w:val="007A246F"/>
    <w:rsid w:val="007A251F"/>
    <w:rsid w:val="007B58D4"/>
    <w:rsid w:val="007C197F"/>
    <w:rsid w:val="007C1A8F"/>
    <w:rsid w:val="007C2AF5"/>
    <w:rsid w:val="007C463E"/>
    <w:rsid w:val="007C5575"/>
    <w:rsid w:val="007C7920"/>
    <w:rsid w:val="007D60A7"/>
    <w:rsid w:val="007E28B0"/>
    <w:rsid w:val="007E34A8"/>
    <w:rsid w:val="007E622A"/>
    <w:rsid w:val="007F29F5"/>
    <w:rsid w:val="007F424D"/>
    <w:rsid w:val="007F5D71"/>
    <w:rsid w:val="007F72F7"/>
    <w:rsid w:val="00801E22"/>
    <w:rsid w:val="00802FA3"/>
    <w:rsid w:val="00803B85"/>
    <w:rsid w:val="0080712E"/>
    <w:rsid w:val="008078F3"/>
    <w:rsid w:val="00833814"/>
    <w:rsid w:val="00833BB7"/>
    <w:rsid w:val="00834A46"/>
    <w:rsid w:val="00835101"/>
    <w:rsid w:val="00845940"/>
    <w:rsid w:val="00850553"/>
    <w:rsid w:val="00854120"/>
    <w:rsid w:val="00854831"/>
    <w:rsid w:val="00854921"/>
    <w:rsid w:val="00862166"/>
    <w:rsid w:val="0087099E"/>
    <w:rsid w:val="008737C3"/>
    <w:rsid w:val="00875804"/>
    <w:rsid w:val="00883377"/>
    <w:rsid w:val="00887968"/>
    <w:rsid w:val="00895670"/>
    <w:rsid w:val="008968CC"/>
    <w:rsid w:val="008A44A2"/>
    <w:rsid w:val="008A4D4F"/>
    <w:rsid w:val="008A78EE"/>
    <w:rsid w:val="008B0716"/>
    <w:rsid w:val="008B23C7"/>
    <w:rsid w:val="008B76B0"/>
    <w:rsid w:val="008C1936"/>
    <w:rsid w:val="008C1B68"/>
    <w:rsid w:val="008C1EF0"/>
    <w:rsid w:val="008C7952"/>
    <w:rsid w:val="008D1689"/>
    <w:rsid w:val="008E193C"/>
    <w:rsid w:val="008E6F42"/>
    <w:rsid w:val="008F4C2A"/>
    <w:rsid w:val="008F6471"/>
    <w:rsid w:val="00906516"/>
    <w:rsid w:val="009252BC"/>
    <w:rsid w:val="00925C8A"/>
    <w:rsid w:val="00933212"/>
    <w:rsid w:val="009347CD"/>
    <w:rsid w:val="0094117C"/>
    <w:rsid w:val="009428C0"/>
    <w:rsid w:val="009547AF"/>
    <w:rsid w:val="00954DF4"/>
    <w:rsid w:val="00961F77"/>
    <w:rsid w:val="00964C76"/>
    <w:rsid w:val="00965E5E"/>
    <w:rsid w:val="0097182D"/>
    <w:rsid w:val="0097184F"/>
    <w:rsid w:val="00972D83"/>
    <w:rsid w:val="00982387"/>
    <w:rsid w:val="00983652"/>
    <w:rsid w:val="00987291"/>
    <w:rsid w:val="0099260A"/>
    <w:rsid w:val="009963E6"/>
    <w:rsid w:val="00997407"/>
    <w:rsid w:val="009A2E72"/>
    <w:rsid w:val="009A3E85"/>
    <w:rsid w:val="009B24B8"/>
    <w:rsid w:val="009B33EA"/>
    <w:rsid w:val="009B60BF"/>
    <w:rsid w:val="009C10BB"/>
    <w:rsid w:val="009C2051"/>
    <w:rsid w:val="009C251F"/>
    <w:rsid w:val="009C6956"/>
    <w:rsid w:val="009D075C"/>
    <w:rsid w:val="009D0EBF"/>
    <w:rsid w:val="009D4204"/>
    <w:rsid w:val="009D518A"/>
    <w:rsid w:val="009E1879"/>
    <w:rsid w:val="009E1F0B"/>
    <w:rsid w:val="009E212A"/>
    <w:rsid w:val="009E4ABB"/>
    <w:rsid w:val="009E6B53"/>
    <w:rsid w:val="009E74BC"/>
    <w:rsid w:val="009E766B"/>
    <w:rsid w:val="009F0451"/>
    <w:rsid w:val="009F4A27"/>
    <w:rsid w:val="009F6389"/>
    <w:rsid w:val="009F6A2D"/>
    <w:rsid w:val="009F6E8A"/>
    <w:rsid w:val="00A05AD5"/>
    <w:rsid w:val="00A131AE"/>
    <w:rsid w:val="00A22886"/>
    <w:rsid w:val="00A3232E"/>
    <w:rsid w:val="00A33E65"/>
    <w:rsid w:val="00A4314A"/>
    <w:rsid w:val="00A4392E"/>
    <w:rsid w:val="00A477F8"/>
    <w:rsid w:val="00A51454"/>
    <w:rsid w:val="00A52D81"/>
    <w:rsid w:val="00A539F6"/>
    <w:rsid w:val="00A53D92"/>
    <w:rsid w:val="00A57ADE"/>
    <w:rsid w:val="00A6526D"/>
    <w:rsid w:val="00A74891"/>
    <w:rsid w:val="00A833A3"/>
    <w:rsid w:val="00A860EA"/>
    <w:rsid w:val="00A8626E"/>
    <w:rsid w:val="00A948A6"/>
    <w:rsid w:val="00A9697A"/>
    <w:rsid w:val="00AA1EF0"/>
    <w:rsid w:val="00AA39B7"/>
    <w:rsid w:val="00AB1B3C"/>
    <w:rsid w:val="00AB67E4"/>
    <w:rsid w:val="00AC3D34"/>
    <w:rsid w:val="00AD014D"/>
    <w:rsid w:val="00AD03AC"/>
    <w:rsid w:val="00AD41E2"/>
    <w:rsid w:val="00AD42E3"/>
    <w:rsid w:val="00AD4FBB"/>
    <w:rsid w:val="00AD6B0B"/>
    <w:rsid w:val="00AD7777"/>
    <w:rsid w:val="00AF76D4"/>
    <w:rsid w:val="00AF7940"/>
    <w:rsid w:val="00B0100F"/>
    <w:rsid w:val="00B01CDB"/>
    <w:rsid w:val="00B01D20"/>
    <w:rsid w:val="00B03831"/>
    <w:rsid w:val="00B04645"/>
    <w:rsid w:val="00B04E9B"/>
    <w:rsid w:val="00B05FC6"/>
    <w:rsid w:val="00B07611"/>
    <w:rsid w:val="00B11D1A"/>
    <w:rsid w:val="00B1300F"/>
    <w:rsid w:val="00B1501B"/>
    <w:rsid w:val="00B15EB1"/>
    <w:rsid w:val="00B41FB3"/>
    <w:rsid w:val="00B42538"/>
    <w:rsid w:val="00B50912"/>
    <w:rsid w:val="00B51976"/>
    <w:rsid w:val="00B536E0"/>
    <w:rsid w:val="00B53C63"/>
    <w:rsid w:val="00B54023"/>
    <w:rsid w:val="00B54DDF"/>
    <w:rsid w:val="00B566C6"/>
    <w:rsid w:val="00B61274"/>
    <w:rsid w:val="00B65172"/>
    <w:rsid w:val="00B70A1C"/>
    <w:rsid w:val="00B72ED9"/>
    <w:rsid w:val="00B74110"/>
    <w:rsid w:val="00B82EE0"/>
    <w:rsid w:val="00B9507E"/>
    <w:rsid w:val="00B977A7"/>
    <w:rsid w:val="00BA0875"/>
    <w:rsid w:val="00BA5F50"/>
    <w:rsid w:val="00BA68C4"/>
    <w:rsid w:val="00BA72D9"/>
    <w:rsid w:val="00BB0DD6"/>
    <w:rsid w:val="00BB7FE8"/>
    <w:rsid w:val="00BC64D4"/>
    <w:rsid w:val="00BC7CF4"/>
    <w:rsid w:val="00BD4771"/>
    <w:rsid w:val="00BE003F"/>
    <w:rsid w:val="00BE09CF"/>
    <w:rsid w:val="00BF4362"/>
    <w:rsid w:val="00BF6A94"/>
    <w:rsid w:val="00BF6CA6"/>
    <w:rsid w:val="00C002EB"/>
    <w:rsid w:val="00C01A91"/>
    <w:rsid w:val="00C142A5"/>
    <w:rsid w:val="00C17B26"/>
    <w:rsid w:val="00C20EF3"/>
    <w:rsid w:val="00C24B57"/>
    <w:rsid w:val="00C30B15"/>
    <w:rsid w:val="00C34C3F"/>
    <w:rsid w:val="00C424EF"/>
    <w:rsid w:val="00C430C2"/>
    <w:rsid w:val="00C44865"/>
    <w:rsid w:val="00C55584"/>
    <w:rsid w:val="00C57A7B"/>
    <w:rsid w:val="00C62D88"/>
    <w:rsid w:val="00C63193"/>
    <w:rsid w:val="00C6639A"/>
    <w:rsid w:val="00C70163"/>
    <w:rsid w:val="00C720DE"/>
    <w:rsid w:val="00C81046"/>
    <w:rsid w:val="00C81F39"/>
    <w:rsid w:val="00C824CD"/>
    <w:rsid w:val="00C83038"/>
    <w:rsid w:val="00C926AF"/>
    <w:rsid w:val="00CA2F9E"/>
    <w:rsid w:val="00CA707E"/>
    <w:rsid w:val="00CA73C9"/>
    <w:rsid w:val="00CB4948"/>
    <w:rsid w:val="00CB7218"/>
    <w:rsid w:val="00CB75F0"/>
    <w:rsid w:val="00CC0DC6"/>
    <w:rsid w:val="00CC378C"/>
    <w:rsid w:val="00CC3E14"/>
    <w:rsid w:val="00CC544E"/>
    <w:rsid w:val="00CC5A1A"/>
    <w:rsid w:val="00CC7F6E"/>
    <w:rsid w:val="00CE0BC9"/>
    <w:rsid w:val="00CE4D00"/>
    <w:rsid w:val="00D00D1E"/>
    <w:rsid w:val="00D12717"/>
    <w:rsid w:val="00D1415A"/>
    <w:rsid w:val="00D143ED"/>
    <w:rsid w:val="00D16732"/>
    <w:rsid w:val="00D168AF"/>
    <w:rsid w:val="00D17E97"/>
    <w:rsid w:val="00D2673D"/>
    <w:rsid w:val="00D276F5"/>
    <w:rsid w:val="00D31EEE"/>
    <w:rsid w:val="00D32D64"/>
    <w:rsid w:val="00D34C00"/>
    <w:rsid w:val="00D3575E"/>
    <w:rsid w:val="00D36E96"/>
    <w:rsid w:val="00D40D78"/>
    <w:rsid w:val="00D4127A"/>
    <w:rsid w:val="00D46769"/>
    <w:rsid w:val="00D476D6"/>
    <w:rsid w:val="00D556F7"/>
    <w:rsid w:val="00D56981"/>
    <w:rsid w:val="00D61FAF"/>
    <w:rsid w:val="00D643AF"/>
    <w:rsid w:val="00D64E51"/>
    <w:rsid w:val="00D67E18"/>
    <w:rsid w:val="00D71203"/>
    <w:rsid w:val="00D73516"/>
    <w:rsid w:val="00D7544F"/>
    <w:rsid w:val="00D8004F"/>
    <w:rsid w:val="00D83A15"/>
    <w:rsid w:val="00D860B8"/>
    <w:rsid w:val="00D876ED"/>
    <w:rsid w:val="00D95678"/>
    <w:rsid w:val="00D973BA"/>
    <w:rsid w:val="00DA0C57"/>
    <w:rsid w:val="00DB251F"/>
    <w:rsid w:val="00DD46C1"/>
    <w:rsid w:val="00DD484D"/>
    <w:rsid w:val="00DF5976"/>
    <w:rsid w:val="00DF78E2"/>
    <w:rsid w:val="00DF7FF3"/>
    <w:rsid w:val="00E07245"/>
    <w:rsid w:val="00E07E42"/>
    <w:rsid w:val="00E11F85"/>
    <w:rsid w:val="00E2120C"/>
    <w:rsid w:val="00E25901"/>
    <w:rsid w:val="00E3302F"/>
    <w:rsid w:val="00E334F3"/>
    <w:rsid w:val="00E42215"/>
    <w:rsid w:val="00E53D05"/>
    <w:rsid w:val="00E612A8"/>
    <w:rsid w:val="00E774BD"/>
    <w:rsid w:val="00E83F2C"/>
    <w:rsid w:val="00E909A6"/>
    <w:rsid w:val="00E91C00"/>
    <w:rsid w:val="00E94040"/>
    <w:rsid w:val="00EA2007"/>
    <w:rsid w:val="00EA6B8D"/>
    <w:rsid w:val="00EB0838"/>
    <w:rsid w:val="00EB1B3C"/>
    <w:rsid w:val="00EC2338"/>
    <w:rsid w:val="00EC27F4"/>
    <w:rsid w:val="00EC332E"/>
    <w:rsid w:val="00ED3191"/>
    <w:rsid w:val="00ED5A88"/>
    <w:rsid w:val="00EE1881"/>
    <w:rsid w:val="00EE2009"/>
    <w:rsid w:val="00EE5049"/>
    <w:rsid w:val="00EF216B"/>
    <w:rsid w:val="00EF44E5"/>
    <w:rsid w:val="00F005A2"/>
    <w:rsid w:val="00F0285B"/>
    <w:rsid w:val="00F05478"/>
    <w:rsid w:val="00F1478E"/>
    <w:rsid w:val="00F32B79"/>
    <w:rsid w:val="00F34F2E"/>
    <w:rsid w:val="00F37AB6"/>
    <w:rsid w:val="00F428E3"/>
    <w:rsid w:val="00F56CB0"/>
    <w:rsid w:val="00F62363"/>
    <w:rsid w:val="00F63F7C"/>
    <w:rsid w:val="00F65069"/>
    <w:rsid w:val="00F70271"/>
    <w:rsid w:val="00F7358B"/>
    <w:rsid w:val="00F73F98"/>
    <w:rsid w:val="00F75B51"/>
    <w:rsid w:val="00F7713F"/>
    <w:rsid w:val="00F77898"/>
    <w:rsid w:val="00F8324B"/>
    <w:rsid w:val="00F83A55"/>
    <w:rsid w:val="00F86603"/>
    <w:rsid w:val="00FA578C"/>
    <w:rsid w:val="00FB176A"/>
    <w:rsid w:val="00FB2034"/>
    <w:rsid w:val="00FB5028"/>
    <w:rsid w:val="00FC6E8A"/>
    <w:rsid w:val="00FD00B1"/>
    <w:rsid w:val="00FD2B64"/>
    <w:rsid w:val="00FE2453"/>
    <w:rsid w:val="00FE6D42"/>
    <w:rsid w:val="00FF1D20"/>
    <w:rsid w:val="00FF5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C192FB"/>
  <w14:defaultImageDpi w14:val="300"/>
  <w15:chartTrackingRefBased/>
  <w15:docId w15:val="{5130D4B6-C178-4D7D-BC48-3D9E2F43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qFormat="1"/>
    <w:lsdException w:name="Medium Grid 3 Accent 1" w:uiPriority="99"/>
    <w:lsdException w:name="Dark List Accent 1" w:uiPriority="99"/>
    <w:lsdException w:name="Colorful Shading Accent 1" w:uiPriority="99"/>
    <w:lsdException w:name="Colorful List Accent 1" w:uiPriority="99" w:qFormat="1"/>
    <w:lsdException w:name="Colorful Grid Accent 1" w:uiPriority="99" w:qFormat="1"/>
    <w:lsdException w:name="Light Shading Accent 2" w:uiPriority="99" w:qFormat="1"/>
    <w:lsdException w:name="Light List Accent 2" w:uiPriority="99"/>
    <w:lsdException w:name="Light Grid Accent 2" w:uiPriority="99"/>
    <w:lsdException w:name="Medium Shading 1 Accent 2" w:uiPriority="99" w:qFormat="1"/>
    <w:lsdException w:name="Medium Shading 2 Accent 2" w:uiPriority="99"/>
    <w:lsdException w:name="Medium List 1 Accent 2" w:uiPriority="99"/>
    <w:lsdException w:name="Medium List 2 Accent 2" w:uiPriority="99"/>
    <w:lsdException w:name="Medium Grid 1 Accent 2" w:uiPriority="34" w:qFormat="1"/>
    <w:lsdException w:name="Medium Grid 2 Accent 2" w:uiPriority="99" w:qFormat="1"/>
    <w:lsdException w:name="Medium Grid 3 Accent 2" w:uiPriority="99" w:qFormat="1"/>
    <w:lsdException w:name="Dark List Accent 2" w:uiPriority="99"/>
    <w:lsdException w:name="Colorful Shading Accent 2" w:uiPriority="99"/>
    <w:lsdException w:name="Colorful List Accent 2" w:uiPriority="99" w:qFormat="1"/>
    <w:lsdException w:name="Colorful Grid Accent 2" w:uiPriority="99"/>
    <w:lsdException w:name="Light Shading Accent 3" w:uiPriority="99"/>
    <w:lsdException w:name="Light List Accent 3" w:uiPriority="99"/>
    <w:lsdException w:name="Light Grid Accent 3" w:uiPriority="99" w:qFormat="1"/>
    <w:lsdException w:name="Medium Shading 1 Accent 3" w:uiPriority="99" w:qFormat="1"/>
    <w:lsdException w:name="Medium Shading 2 Accent 3" w:uiPriority="99" w:qFormat="1"/>
    <w:lsdException w:name="Medium List 1 Accent 3" w:uiPriority="99"/>
    <w:lsdException w:name="Medium List 2 Accent 3" w:uiPriority="99"/>
    <w:lsdException w:name="Medium Grid 1 Accent 3" w:uiPriority="1" w:qFormat="1"/>
    <w:lsdException w:name="Medium Grid 2 Accent 3" w:uiPriority="60"/>
    <w:lsdException w:name="Medium Grid 3 Accent 3" w:uiPriority="61"/>
    <w:lsdException w:name="Dark List Accent 3" w:uiPriority="62"/>
    <w:lsdException w:name="Colorful Shading Accent 3" w:uiPriority="63" w:qFormat="1"/>
    <w:lsdException w:name="Colorful List Accent 3" w:uiPriority="64" w:qFormat="1"/>
    <w:lsdException w:name="Colorful Grid Accent 3" w:uiPriority="65" w:qFormat="1"/>
    <w:lsdException w:name="Light Shading Accent 4" w:uiPriority="66"/>
    <w:lsdException w:name="Light List Accent 4" w:uiPriority="67"/>
    <w:lsdException w:name="Light Grid Accent 4" w:uiPriority="68"/>
    <w:lsdException w:name="Medium Shading 1 Accent 4" w:uiPriority="69"/>
    <w:lsdException w:name="Medium Shading 2 Accent 4" w:uiPriority="70"/>
    <w:lsdException w:name="Medium List 1 Accent 4" w:uiPriority="71"/>
    <w:lsdException w:name="Medium List 2 Accent 4" w:uiPriority="72" w:qFormat="1"/>
    <w:lsdException w:name="Medium Grid 1 Accent 4" w:uiPriority="73" w:qFormat="1"/>
    <w:lsdException w:name="Medium Grid 2 Accent 4" w:uiPriority="60" w:qFormat="1"/>
    <w:lsdException w:name="Medium Grid 3 Accent 4" w:uiPriority="61"/>
    <w:lsdException w:name="Dark List Accent 4" w:uiPriority="62"/>
    <w:lsdException w:name="Colorful Shading Accent 4" w:uiPriority="63"/>
    <w:lsdException w:name="Colorful List Accent 4" w:uiPriority="64"/>
    <w:lsdException w:name="Colorful Grid Accent 4" w:uiPriority="65"/>
    <w:lsdException w:name="Light Shading Accent 5" w:uiPriority="99"/>
    <w:lsdException w:name="Light List Accent 5" w:uiPriority="34" w:qFormat="1"/>
    <w:lsdException w:name="Light Grid Accent 5" w:uiPriority="29" w:qFormat="1"/>
    <w:lsdException w:name="Medium Shading 1 Accent 5" w:uiPriority="30" w:qFormat="1"/>
    <w:lsdException w:name="Medium Shading 2 Accent 5" w:uiPriority="66"/>
    <w:lsdException w:name="Medium List 1 Accent 5" w:uiPriority="67"/>
    <w:lsdException w:name="Medium List 2 Accent 5" w:uiPriority="68"/>
    <w:lsdException w:name="Medium Grid 1 Accent 5" w:uiPriority="69"/>
    <w:lsdException w:name="Medium Grid 2 Accent 5" w:uiPriority="70"/>
    <w:lsdException w:name="Medium Grid 3 Accent 5" w:uiPriority="71"/>
    <w:lsdException w:name="Dark List Accent 5" w:uiPriority="72"/>
    <w:lsdException w:name="Colorful Shading Accent 5" w:uiPriority="73"/>
    <w:lsdException w:name="Colorful List Accent 5" w:uiPriority="60"/>
    <w:lsdException w:name="Colorful Grid Accent 5" w:uiPriority="61"/>
    <w:lsdException w:name="Light Shading Accent 6" w:uiPriority="62"/>
    <w:lsdException w:name="Light List Accent 6" w:uiPriority="63"/>
    <w:lsdException w:name="Light Grid Accent 6" w:uiPriority="64"/>
    <w:lsdException w:name="Medium Shading 1 Accent 6" w:uiPriority="65"/>
    <w:lsdException w:name="Medium Shading 2 Accent 6" w:uiPriority="66"/>
    <w:lsdException w:name="Medium List 1 Accent 6" w:uiPriority="67"/>
    <w:lsdException w:name="Medium List 2 Accent 6" w:uiPriority="68"/>
    <w:lsdException w:name="Medium Grid 1 Accent 6" w:uiPriority="69"/>
    <w:lsdException w:name="Medium Grid 2 Accent 6" w:uiPriority="70"/>
    <w:lsdException w:name="Medium Grid 3 Accent 6" w:uiPriority="71"/>
    <w:lsdException w:name="Dark List Accent 6" w:uiPriority="72"/>
    <w:lsdException w:name="Colorful Shading Accent 6" w:uiPriority="73"/>
    <w:lsdException w:name="Colorful List Accent 6" w:uiPriority="60"/>
    <w:lsdException w:name="Colorful Grid Accent 6" w:uiPriority="61"/>
    <w:lsdException w:name="Subtle Emphasis" w:uiPriority="62" w:qFormat="1"/>
    <w:lsdException w:name="Intense Emphasis" w:uiPriority="63" w:qFormat="1"/>
    <w:lsdException w:name="Subtle Reference" w:uiPriority="64" w:qFormat="1"/>
    <w:lsdException w:name="Intense Reference" w:uiPriority="65" w:qFormat="1"/>
    <w:lsdException w:name="Book Title" w:uiPriority="66" w:qFormat="1"/>
    <w:lsdException w:name="Bibliography" w:semiHidden="1" w:uiPriority="67" w:unhideWhenUsed="1"/>
    <w:lsdException w:name="TOC Heading" w:semiHidden="1" w:uiPriority="68" w:unhideWhenUsed="1" w:qFormat="1"/>
    <w:lsdException w:name="Plain Table 1" w:uiPriority="69"/>
    <w:lsdException w:name="Plain Table 2" w:uiPriority="70"/>
    <w:lsdException w:name="Plain Table 3" w:uiPriority="71" w:qFormat="1"/>
    <w:lsdException w:name="Plain Table 4" w:uiPriority="72" w:qFormat="1"/>
    <w:lsdException w:name="Plain Table 5" w:uiPriority="73" w:qFormat="1"/>
    <w:lsdException w:name="Grid Table Light" w:uiPriority="60" w:qFormat="1"/>
    <w:lsdException w:name="Grid Table 1 Light" w:uiPriority="61" w:qFormat="1"/>
    <w:lsdException w:name="Grid Table 2" w:uiPriority="62"/>
    <w:lsdException w:name="Grid Table 3" w:uiPriority="63" w:qFormat="1"/>
    <w:lsdException w:name="Grid Table 4" w:uiPriority="64"/>
    <w:lsdException w:name="Grid Table 5 Dark" w:uiPriority="65"/>
    <w:lsdException w:name="Grid Table 6 Colorful" w:uiPriority="66" w:qFormat="1"/>
    <w:lsdException w:name="Grid Table 7 Colorful" w:uiPriority="67" w:qFormat="1"/>
    <w:lsdException w:name="Grid Table 1 Light Accent 1" w:uiPriority="68" w:qFormat="1"/>
    <w:lsdException w:name="Grid Table 2 Accent 1" w:uiPriority="69" w:qFormat="1"/>
    <w:lsdException w:name="Grid Table 3 Accent 1" w:uiPriority="70" w:qFormat="1"/>
    <w:lsdException w:name="Grid Table 4 Accent 1" w:uiPriority="71"/>
    <w:lsdException w:name="Grid Table 5 Dark Accent 1" w:uiPriority="72" w:qFormat="1"/>
    <w:lsdException w:name="Grid Table 6 Colorful Accent 1" w:uiPriority="73"/>
    <w:lsdException w:name="Grid Table 7 Colorful Accent 1" w:uiPriority="60"/>
    <w:lsdException w:name="Grid Table 1 Light Accent 2" w:uiPriority="61" w:qFormat="1"/>
    <w:lsdException w:name="Grid Table 2 Accent 2" w:uiPriority="62" w:qFormat="1"/>
    <w:lsdException w:name="Grid Table 3 Accent 2" w:uiPriority="63" w:qFormat="1"/>
    <w:lsdException w:name="Grid Table 4 Accent 2" w:uiPriority="64" w:qFormat="1"/>
    <w:lsdException w:name="Grid Table 5 Dark Accent 2" w:uiPriority="65" w:qFormat="1"/>
    <w:lsdException w:name="Grid Table 6 Colorful Accent 2" w:uiPriority="66"/>
    <w:lsdException w:name="Grid Table 7 Colorful Accent 2" w:uiPriority="67" w:qFormat="1"/>
    <w:lsdException w:name="Grid Table 1 Light Accent 3" w:uiPriority="68"/>
    <w:lsdException w:name="Grid Table 2 Accent 3" w:uiPriority="69"/>
    <w:lsdException w:name="Grid Table 3 Accent 3" w:uiPriority="70" w:qFormat="1"/>
    <w:lsdException w:name="Grid Table 4 Accent 3" w:uiPriority="71" w:qFormat="1"/>
    <w:lsdException w:name="Grid Table 5 Dark Accent 3" w:uiPriority="72" w:qFormat="1"/>
    <w:lsdException w:name="Grid Table 6 Colorful Accent 3" w:uiPriority="73" w:qFormat="1"/>
    <w:lsdException w:name="Grid Table 7 Colorful Accent 3" w:uiPriority="60" w:qFormat="1"/>
    <w:lsdException w:name="Grid Table 1 Light Accent 4" w:uiPriority="61"/>
    <w:lsdException w:name="Grid Table 2 Accent 4" w:uiPriority="62" w:qFormat="1"/>
    <w:lsdException w:name="Grid Table 3 Accent 4" w:uiPriority="63"/>
    <w:lsdException w:name="Grid Table 4 Accent 4" w:uiPriority="64"/>
    <w:lsdException w:name="Grid Table 5 Dark Accent 4" w:uiPriority="65" w:qFormat="1"/>
    <w:lsdException w:name="Grid Table 6 Colorful Accent 4" w:uiPriority="66" w:qFormat="1"/>
    <w:lsdException w:name="Grid Table 7 Colorful Accent 4" w:uiPriority="67" w:qFormat="1"/>
    <w:lsdException w:name="Grid Table 1 Light Accent 5" w:uiPriority="68" w:qFormat="1"/>
    <w:lsdException w:name="Grid Table 2 Accent 5" w:uiPriority="69" w:qFormat="1"/>
    <w:lsdException w:name="Grid Table 3 Accent 5" w:uiPriority="70"/>
    <w:lsdException w:name="Grid Table 4 Accent 5" w:uiPriority="71" w:qFormat="1"/>
    <w:lsdException w:name="Grid Table 5 Dark Accent 5" w:uiPriority="72"/>
    <w:lsdException w:name="Grid Table 6 Colorful Accent 5" w:uiPriority="73"/>
    <w:lsdException w:name="Grid Table 7 Colorful Accent 5" w:uiPriority="19" w:qFormat="1"/>
    <w:lsdException w:name="Grid Table 1 Light Accent 6" w:uiPriority="21" w:qFormat="1"/>
    <w:lsdException w:name="Grid Table 2 Accent 6" w:uiPriority="31" w:qFormat="1"/>
    <w:lsdException w:name="Grid Table 3 Accent 6" w:uiPriority="32" w:qFormat="1"/>
    <w:lsdException w:name="Grid Table 4 Accent 6" w:uiPriority="33" w:qFormat="1"/>
    <w:lsdException w:name="Grid Table 5 Dark Accent 6" w:uiPriority="37"/>
    <w:lsdException w:name="Grid Table 6 Colorful Accent 6" w:uiPriority="39" w:qFormat="1"/>
    <w:lsdException w:name="Grid Table 7 Colorful Accent 6" w:uiPriority="41"/>
    <w:lsdException w:name="List Table 1 Light" w:uiPriority="42"/>
    <w:lsdException w:name="List Table 2" w:uiPriority="43"/>
    <w:lsdException w:name="List Table 3" w:uiPriority="44"/>
    <w:lsdException w:name="List Table 4" w:uiPriority="45"/>
    <w:lsdException w:name="List Table 5 Dark" w:uiPriority="40"/>
    <w:lsdException w:name="List Table 6 Colorful" w:uiPriority="46"/>
    <w:lsdException w:name="List Table 7 Colorful" w:uiPriority="47"/>
    <w:lsdException w:name="List Table 1 Light Accent 1" w:uiPriority="48"/>
    <w:lsdException w:name="List Table 2 Accent 1" w:uiPriority="49"/>
    <w:lsdException w:name="List Table 3 Accent 1" w:uiPriority="50"/>
    <w:lsdException w:name="List Table 4 Accent 1" w:uiPriority="51"/>
    <w:lsdException w:name="List Table 5 Dark Accent 1" w:uiPriority="52"/>
    <w:lsdException w:name="List Table 6 Colorful Accent 1" w:uiPriority="46"/>
    <w:lsdException w:name="List Table 7 Colorful Accent 1" w:uiPriority="47"/>
    <w:lsdException w:name="List Table 1 Light Accent 2" w:uiPriority="48"/>
    <w:lsdException w:name="List Table 2 Accent 2" w:uiPriority="49"/>
    <w:lsdException w:name="List Table 3 Accent 2" w:uiPriority="50"/>
    <w:lsdException w:name="List Table 4 Accent 2" w:uiPriority="51"/>
    <w:lsdException w:name="List Table 5 Dark Accent 2" w:uiPriority="52"/>
    <w:lsdException w:name="List Table 6 Colorful Accent 2" w:uiPriority="46"/>
    <w:lsdException w:name="List Table 7 Colorful Accent 2" w:uiPriority="47"/>
    <w:lsdException w:name="List Table 1 Light Accent 3" w:uiPriority="48"/>
    <w:lsdException w:name="List Table 2 Accent 3" w:uiPriority="49"/>
    <w:lsdException w:name="List Table 3 Accent 3" w:uiPriority="50"/>
    <w:lsdException w:name="List Table 4 Accent 3" w:uiPriority="51"/>
    <w:lsdException w:name="List Table 5 Dark Accent 3" w:uiPriority="52"/>
    <w:lsdException w:name="List Table 6 Colorful Accent 3" w:uiPriority="46"/>
    <w:lsdException w:name="List Table 7 Colorful Accent 3" w:uiPriority="47"/>
    <w:lsdException w:name="List Table 1 Light Accent 4" w:uiPriority="48"/>
    <w:lsdException w:name="List Table 2 Accent 4" w:uiPriority="49"/>
    <w:lsdException w:name="List Table 3 Accent 4" w:uiPriority="50"/>
    <w:lsdException w:name="List Table 4 Accent 4" w:uiPriority="51"/>
    <w:lsdException w:name="List Table 5 Dark Accent 4" w:uiPriority="52"/>
    <w:lsdException w:name="List Table 6 Colorful Accent 4" w:uiPriority="46"/>
    <w:lsdException w:name="List Table 7 Colorful Accent 4" w:uiPriority="47"/>
    <w:lsdException w:name="List Table 1 Light Accent 5" w:uiPriority="48"/>
    <w:lsdException w:name="List Table 2 Accent 5" w:uiPriority="49"/>
    <w:lsdException w:name="List Table 3 Accent 5" w:uiPriority="50"/>
    <w:lsdException w:name="List Table 4 Accent 5" w:uiPriority="51"/>
    <w:lsdException w:name="List Table 5 Dark Accent 5" w:uiPriority="52"/>
    <w:lsdException w:name="List Table 6 Colorful Accent 5" w:uiPriority="46"/>
    <w:lsdException w:name="List Table 7 Colorful Accent 5" w:uiPriority="47"/>
    <w:lsdException w:name="List Table 1 Light Accent 6" w:uiPriority="48"/>
    <w:lsdException w:name="List Table 2 Accent 6" w:uiPriority="49"/>
    <w:lsdException w:name="List Table 3 Accent 6" w:uiPriority="50"/>
    <w:lsdException w:name="List Table 4 Accent 6" w:uiPriority="51"/>
    <w:lsdException w:name="List Table 5 Dark Accent 6" w:uiPriority="52"/>
    <w:lsdException w:name="List Table 6 Colorful Accent 6" w:uiPriority="46"/>
    <w:lsdException w:name="List Table 7 Colorful Accent 6" w:uiPriority="47"/>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2004"/>
    <w:rPr>
      <w:sz w:val="24"/>
      <w:szCs w:val="24"/>
      <w:lang w:eastAsia="zh-CN"/>
    </w:rPr>
  </w:style>
  <w:style w:type="paragraph" w:styleId="Heading5">
    <w:name w:val="heading 5"/>
    <w:basedOn w:val="Normal"/>
    <w:next w:val="Normal"/>
    <w:link w:val="Heading5Char"/>
    <w:qFormat/>
    <w:rsid w:val="00B977A7"/>
    <w:pPr>
      <w:spacing w:before="240" w:after="60"/>
      <w:outlineLvl w:val="4"/>
    </w:pPr>
    <w:rPr>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42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B70A1C"/>
    <w:rPr>
      <w:rFonts w:ascii="Arial" w:hAnsi="Arial"/>
      <w:i/>
      <w:kern w:val="2"/>
      <w:szCs w:val="20"/>
    </w:rPr>
  </w:style>
  <w:style w:type="paragraph" w:styleId="Footer">
    <w:name w:val="footer"/>
    <w:basedOn w:val="Normal"/>
    <w:link w:val="FooterChar"/>
    <w:semiHidden/>
    <w:rsid w:val="009D0EBF"/>
    <w:pPr>
      <w:tabs>
        <w:tab w:val="center" w:pos="4153"/>
        <w:tab w:val="right" w:pos="8306"/>
      </w:tabs>
    </w:pPr>
  </w:style>
  <w:style w:type="paragraph" w:styleId="Header">
    <w:name w:val="header"/>
    <w:basedOn w:val="Normal"/>
    <w:rsid w:val="00133B5C"/>
    <w:pPr>
      <w:numPr>
        <w:numId w:val="1"/>
      </w:numPr>
      <w:tabs>
        <w:tab w:val="center" w:pos="4153"/>
        <w:tab w:val="right" w:pos="8306"/>
      </w:tabs>
      <w:ind w:left="0" w:firstLine="0"/>
    </w:pPr>
    <w:rPr>
      <w:rFonts w:ascii="Arial" w:hAnsi="Arial"/>
    </w:rPr>
  </w:style>
  <w:style w:type="paragraph" w:styleId="BalloonText">
    <w:name w:val="Balloon Text"/>
    <w:basedOn w:val="Normal"/>
    <w:link w:val="BalloonTextChar"/>
    <w:rsid w:val="00252D7A"/>
    <w:rPr>
      <w:sz w:val="18"/>
      <w:szCs w:val="18"/>
    </w:rPr>
  </w:style>
  <w:style w:type="character" w:customStyle="1" w:styleId="BalloonTextChar">
    <w:name w:val="Balloon Text Char"/>
    <w:link w:val="BalloonText"/>
    <w:rsid w:val="00252D7A"/>
    <w:rPr>
      <w:sz w:val="18"/>
      <w:szCs w:val="18"/>
      <w:lang w:eastAsia="en-US"/>
    </w:rPr>
  </w:style>
  <w:style w:type="character" w:styleId="CommentReference">
    <w:name w:val="annotation reference"/>
    <w:rsid w:val="00F0285B"/>
    <w:rPr>
      <w:sz w:val="18"/>
      <w:szCs w:val="18"/>
    </w:rPr>
  </w:style>
  <w:style w:type="paragraph" w:styleId="CommentText">
    <w:name w:val="annotation text"/>
    <w:basedOn w:val="Normal"/>
    <w:link w:val="CommentTextChar"/>
    <w:rsid w:val="00F0285B"/>
  </w:style>
  <w:style w:type="character" w:customStyle="1" w:styleId="CommentTextChar">
    <w:name w:val="Comment Text Char"/>
    <w:link w:val="CommentText"/>
    <w:rsid w:val="00F0285B"/>
    <w:rPr>
      <w:rFonts w:ascii="Comic Sans MS" w:hAnsi="Comic Sans MS"/>
      <w:sz w:val="24"/>
      <w:szCs w:val="24"/>
      <w:lang w:eastAsia="en-US"/>
    </w:rPr>
  </w:style>
  <w:style w:type="paragraph" w:styleId="CommentSubject">
    <w:name w:val="annotation subject"/>
    <w:basedOn w:val="CommentText"/>
    <w:next w:val="CommentText"/>
    <w:link w:val="CommentSubjectChar"/>
    <w:rsid w:val="00F0285B"/>
    <w:rPr>
      <w:b/>
      <w:bCs/>
      <w:sz w:val="20"/>
      <w:szCs w:val="20"/>
    </w:rPr>
  </w:style>
  <w:style w:type="character" w:customStyle="1" w:styleId="CommentSubjectChar">
    <w:name w:val="Comment Subject Char"/>
    <w:link w:val="CommentSubject"/>
    <w:rsid w:val="00F0285B"/>
    <w:rPr>
      <w:rFonts w:ascii="Comic Sans MS" w:hAnsi="Comic Sans MS"/>
      <w:b/>
      <w:bCs/>
      <w:sz w:val="24"/>
      <w:szCs w:val="24"/>
      <w:lang w:eastAsia="en-US"/>
    </w:rPr>
  </w:style>
  <w:style w:type="paragraph" w:customStyle="1" w:styleId="Default">
    <w:name w:val="Default"/>
    <w:rsid w:val="00987291"/>
    <w:pPr>
      <w:autoSpaceDE w:val="0"/>
      <w:autoSpaceDN w:val="0"/>
      <w:adjustRightInd w:val="0"/>
    </w:pPr>
    <w:rPr>
      <w:rFonts w:ascii="Arial" w:hAnsi="Arial" w:cs="Arial"/>
      <w:color w:val="000000"/>
      <w:sz w:val="24"/>
      <w:szCs w:val="24"/>
    </w:rPr>
  </w:style>
  <w:style w:type="character" w:customStyle="1" w:styleId="FooterChar">
    <w:name w:val="Footer Char"/>
    <w:link w:val="Footer"/>
    <w:semiHidden/>
    <w:rsid w:val="00F32B79"/>
    <w:rPr>
      <w:sz w:val="24"/>
      <w:szCs w:val="24"/>
      <w:lang w:eastAsia="en-US"/>
    </w:rPr>
  </w:style>
  <w:style w:type="character" w:customStyle="1" w:styleId="apple-converted-space">
    <w:name w:val="apple-converted-space"/>
    <w:rsid w:val="00983652"/>
  </w:style>
  <w:style w:type="paragraph" w:customStyle="1" w:styleId="MediumGrid1-Accent21">
    <w:name w:val="Medium Grid 1 - Accent 21"/>
    <w:basedOn w:val="Normal"/>
    <w:uiPriority w:val="34"/>
    <w:qFormat/>
    <w:rsid w:val="00983652"/>
    <w:pPr>
      <w:ind w:left="720"/>
    </w:pPr>
    <w:rPr>
      <w:rFonts w:ascii="Arial" w:hAnsi="Arial"/>
      <w:szCs w:val="20"/>
      <w:lang w:eastAsia="en-GB"/>
    </w:rPr>
  </w:style>
  <w:style w:type="paragraph" w:customStyle="1" w:styleId="CharCharCharChar">
    <w:name w:val="Char Char Char Char"/>
    <w:basedOn w:val="Normal"/>
    <w:rsid w:val="00E42215"/>
    <w:pPr>
      <w:spacing w:after="160" w:line="240" w:lineRule="exact"/>
    </w:pPr>
    <w:rPr>
      <w:rFonts w:ascii="Verdana" w:hAnsi="Verdana"/>
      <w:sz w:val="20"/>
      <w:szCs w:val="20"/>
      <w:lang w:val="en-US"/>
    </w:rPr>
  </w:style>
  <w:style w:type="paragraph" w:styleId="NormalWeb">
    <w:name w:val="Normal (Web)"/>
    <w:basedOn w:val="Normal"/>
    <w:uiPriority w:val="99"/>
    <w:unhideWhenUsed/>
    <w:rsid w:val="00492004"/>
    <w:pPr>
      <w:spacing w:before="100" w:beforeAutospacing="1" w:after="100" w:afterAutospacing="1"/>
    </w:pPr>
  </w:style>
  <w:style w:type="paragraph" w:styleId="ListParagraph">
    <w:name w:val="List Paragraph"/>
    <w:basedOn w:val="Normal"/>
    <w:uiPriority w:val="99"/>
    <w:qFormat/>
    <w:rsid w:val="00D00D1E"/>
    <w:pPr>
      <w:ind w:left="720"/>
      <w:contextualSpacing/>
    </w:pPr>
    <w:rPr>
      <w:lang w:eastAsia="en-GB"/>
    </w:rPr>
  </w:style>
  <w:style w:type="character" w:customStyle="1" w:styleId="Heading5Char">
    <w:name w:val="Heading 5 Char"/>
    <w:basedOn w:val="DefaultParagraphFont"/>
    <w:link w:val="Heading5"/>
    <w:uiPriority w:val="99"/>
    <w:rsid w:val="00B977A7"/>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815924">
      <w:bodyDiv w:val="1"/>
      <w:marLeft w:val="0"/>
      <w:marRight w:val="0"/>
      <w:marTop w:val="0"/>
      <w:marBottom w:val="0"/>
      <w:divBdr>
        <w:top w:val="none" w:sz="0" w:space="0" w:color="auto"/>
        <w:left w:val="none" w:sz="0" w:space="0" w:color="auto"/>
        <w:bottom w:val="none" w:sz="0" w:space="0" w:color="auto"/>
        <w:right w:val="none" w:sz="0" w:space="0" w:color="auto"/>
      </w:divBdr>
    </w:div>
    <w:div w:id="587693815">
      <w:bodyDiv w:val="1"/>
      <w:marLeft w:val="0"/>
      <w:marRight w:val="0"/>
      <w:marTop w:val="0"/>
      <w:marBottom w:val="0"/>
      <w:divBdr>
        <w:top w:val="none" w:sz="0" w:space="0" w:color="auto"/>
        <w:left w:val="none" w:sz="0" w:space="0" w:color="auto"/>
        <w:bottom w:val="none" w:sz="0" w:space="0" w:color="auto"/>
        <w:right w:val="none" w:sz="0" w:space="0" w:color="auto"/>
      </w:divBdr>
    </w:div>
    <w:div w:id="692459055">
      <w:bodyDiv w:val="1"/>
      <w:marLeft w:val="0"/>
      <w:marRight w:val="0"/>
      <w:marTop w:val="0"/>
      <w:marBottom w:val="0"/>
      <w:divBdr>
        <w:top w:val="none" w:sz="0" w:space="0" w:color="auto"/>
        <w:left w:val="none" w:sz="0" w:space="0" w:color="auto"/>
        <w:bottom w:val="none" w:sz="0" w:space="0" w:color="auto"/>
        <w:right w:val="none" w:sz="0" w:space="0" w:color="auto"/>
      </w:divBdr>
    </w:div>
    <w:div w:id="698050410">
      <w:bodyDiv w:val="1"/>
      <w:marLeft w:val="0"/>
      <w:marRight w:val="0"/>
      <w:marTop w:val="0"/>
      <w:marBottom w:val="0"/>
      <w:divBdr>
        <w:top w:val="none" w:sz="0" w:space="0" w:color="auto"/>
        <w:left w:val="none" w:sz="0" w:space="0" w:color="auto"/>
        <w:bottom w:val="none" w:sz="0" w:space="0" w:color="auto"/>
        <w:right w:val="none" w:sz="0" w:space="0" w:color="auto"/>
      </w:divBdr>
    </w:div>
    <w:div w:id="1217743525">
      <w:bodyDiv w:val="1"/>
      <w:marLeft w:val="0"/>
      <w:marRight w:val="0"/>
      <w:marTop w:val="0"/>
      <w:marBottom w:val="0"/>
      <w:divBdr>
        <w:top w:val="none" w:sz="0" w:space="0" w:color="auto"/>
        <w:left w:val="none" w:sz="0" w:space="0" w:color="auto"/>
        <w:bottom w:val="none" w:sz="0" w:space="0" w:color="auto"/>
        <w:right w:val="none" w:sz="0" w:space="0" w:color="auto"/>
      </w:divBdr>
    </w:div>
    <w:div w:id="1473139716">
      <w:bodyDiv w:val="1"/>
      <w:marLeft w:val="0"/>
      <w:marRight w:val="0"/>
      <w:marTop w:val="0"/>
      <w:marBottom w:val="0"/>
      <w:divBdr>
        <w:top w:val="none" w:sz="0" w:space="0" w:color="auto"/>
        <w:left w:val="none" w:sz="0" w:space="0" w:color="auto"/>
        <w:bottom w:val="none" w:sz="0" w:space="0" w:color="auto"/>
        <w:right w:val="none" w:sz="0" w:space="0" w:color="auto"/>
      </w:divBdr>
    </w:div>
    <w:div w:id="1654219551">
      <w:bodyDiv w:val="1"/>
      <w:marLeft w:val="0"/>
      <w:marRight w:val="0"/>
      <w:marTop w:val="0"/>
      <w:marBottom w:val="0"/>
      <w:divBdr>
        <w:top w:val="none" w:sz="0" w:space="0" w:color="auto"/>
        <w:left w:val="none" w:sz="0" w:space="0" w:color="auto"/>
        <w:bottom w:val="none" w:sz="0" w:space="0" w:color="auto"/>
        <w:right w:val="none" w:sz="0" w:space="0" w:color="auto"/>
      </w:divBdr>
    </w:div>
    <w:div w:id="1792245525">
      <w:bodyDiv w:val="1"/>
      <w:marLeft w:val="0"/>
      <w:marRight w:val="0"/>
      <w:marTop w:val="0"/>
      <w:marBottom w:val="0"/>
      <w:divBdr>
        <w:top w:val="none" w:sz="0" w:space="0" w:color="auto"/>
        <w:left w:val="none" w:sz="0" w:space="0" w:color="auto"/>
        <w:bottom w:val="none" w:sz="0" w:space="0" w:color="auto"/>
        <w:right w:val="none" w:sz="0" w:space="0" w:color="auto"/>
      </w:divBdr>
    </w:div>
    <w:div w:id="2050715804">
      <w:bodyDiv w:val="1"/>
      <w:marLeft w:val="0"/>
      <w:marRight w:val="0"/>
      <w:marTop w:val="0"/>
      <w:marBottom w:val="0"/>
      <w:divBdr>
        <w:top w:val="none" w:sz="0" w:space="0" w:color="auto"/>
        <w:left w:val="none" w:sz="0" w:space="0" w:color="auto"/>
        <w:bottom w:val="none" w:sz="0" w:space="0" w:color="auto"/>
        <w:right w:val="none" w:sz="0" w:space="0" w:color="auto"/>
      </w:divBdr>
    </w:div>
    <w:div w:id="21309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DAC87-8942-4C67-9086-8FF2F755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2153</Words>
  <Characters>10984</Characters>
  <Application>Microsoft Office Word</Application>
  <DocSecurity>4</DocSecurity>
  <Lines>392</Lines>
  <Paragraphs>147</Paragraphs>
  <ScaleCrop>false</ScaleCrop>
  <HeadingPairs>
    <vt:vector size="2" baseType="variant">
      <vt:variant>
        <vt:lpstr>Title</vt:lpstr>
      </vt:variant>
      <vt:variant>
        <vt:i4>1</vt:i4>
      </vt:variant>
    </vt:vector>
  </HeadingPairs>
  <TitlesOfParts>
    <vt:vector size="1" baseType="lpstr">
      <vt:lpstr>ROLE PROFILE</vt:lpstr>
    </vt:vector>
  </TitlesOfParts>
  <Manager/>
  <Company/>
  <LinksUpToDate>false</LinksUpToDate>
  <CharactersWithSpaces>12990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dc:title>
  <dc:subject/>
  <dc:creator>Jo Brown</dc:creator>
  <cp:keywords/>
  <dc:description/>
  <cp:lastModifiedBy>Heyes, Rebecca</cp:lastModifiedBy>
  <cp:revision>2</cp:revision>
  <cp:lastPrinted>2023-05-15T16:04:00Z</cp:lastPrinted>
  <dcterms:created xsi:type="dcterms:W3CDTF">2026-01-16T15:31:00Z</dcterms:created>
  <dcterms:modified xsi:type="dcterms:W3CDTF">2026-01-16T15:31:00Z</dcterms:modified>
  <cp:category/>
</cp:coreProperties>
</file>